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E0" w:rsidRPr="00695A43" w:rsidRDefault="002C1357" w:rsidP="002A7BE0">
      <w:pPr>
        <w:pStyle w:val="a6"/>
        <w:spacing w:before="0"/>
        <w:ind w:right="0"/>
        <w:rPr>
          <w:rFonts w:ascii="Times New Roman" w:hAnsi="Times New Roman"/>
          <w:color w:val="auto"/>
          <w:spacing w:val="0"/>
          <w:kern w:val="28"/>
          <w:sz w:val="24"/>
        </w:rPr>
      </w:pPr>
      <w:r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АДМИНИСТРАЦИЯ  </w:t>
      </w:r>
    </w:p>
    <w:p w:rsidR="002C1357" w:rsidRPr="00695A43" w:rsidRDefault="002C1357" w:rsidP="002A7BE0">
      <w:pPr>
        <w:pStyle w:val="a6"/>
        <w:spacing w:before="0"/>
        <w:ind w:right="0"/>
        <w:rPr>
          <w:rFonts w:ascii="Times New Roman" w:hAnsi="Times New Roman"/>
          <w:color w:val="auto"/>
          <w:spacing w:val="0"/>
          <w:kern w:val="28"/>
          <w:sz w:val="24"/>
        </w:rPr>
      </w:pPr>
      <w:r w:rsidRPr="00695A43">
        <w:rPr>
          <w:rFonts w:ascii="Times New Roman" w:hAnsi="Times New Roman"/>
          <w:color w:val="auto"/>
          <w:spacing w:val="0"/>
          <w:kern w:val="28"/>
          <w:sz w:val="24"/>
        </w:rPr>
        <w:t>СЕЛЬСКОГО ПОСЕЛЕНИЯ "</w:t>
      </w:r>
      <w:r w:rsidR="00D92596" w:rsidRPr="00695A43">
        <w:rPr>
          <w:rFonts w:ascii="Times New Roman" w:hAnsi="Times New Roman"/>
          <w:color w:val="auto"/>
          <w:spacing w:val="0"/>
          <w:kern w:val="28"/>
          <w:sz w:val="24"/>
        </w:rPr>
        <w:t>ДЕРЕВНЯ БРЮХОВО</w:t>
      </w:r>
      <w:r w:rsidR="00695A43" w:rsidRPr="00695A43">
        <w:rPr>
          <w:rFonts w:ascii="Times New Roman" w:hAnsi="Times New Roman"/>
          <w:color w:val="auto"/>
          <w:spacing w:val="0"/>
          <w:kern w:val="28"/>
          <w:sz w:val="24"/>
        </w:rPr>
        <w:t>» МЕДЫНСКОГО</w:t>
      </w:r>
      <w:r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 РАЙОНА КАЛУЖСКОЙ ОБЛАСТИ</w:t>
      </w:r>
    </w:p>
    <w:p w:rsidR="002A7BE0" w:rsidRPr="00695A43" w:rsidRDefault="002A7BE0" w:rsidP="002A7BE0">
      <w:pPr>
        <w:pStyle w:val="a6"/>
        <w:spacing w:before="0"/>
        <w:ind w:right="0"/>
        <w:rPr>
          <w:rFonts w:ascii="Times New Roman" w:hAnsi="Times New Roman"/>
          <w:color w:val="auto"/>
          <w:spacing w:val="0"/>
          <w:kern w:val="28"/>
          <w:sz w:val="24"/>
        </w:rPr>
      </w:pPr>
    </w:p>
    <w:p w:rsidR="002C1357" w:rsidRPr="00695A43" w:rsidRDefault="002C1357" w:rsidP="002A7BE0">
      <w:pPr>
        <w:pStyle w:val="a6"/>
        <w:spacing w:before="0"/>
        <w:ind w:right="0"/>
        <w:rPr>
          <w:rFonts w:ascii="Times New Roman" w:hAnsi="Times New Roman"/>
          <w:color w:val="auto"/>
          <w:spacing w:val="0"/>
          <w:kern w:val="28"/>
          <w:sz w:val="24"/>
        </w:rPr>
      </w:pPr>
      <w:r w:rsidRPr="00695A43">
        <w:rPr>
          <w:rFonts w:ascii="Times New Roman" w:hAnsi="Times New Roman"/>
          <w:color w:val="auto"/>
          <w:spacing w:val="0"/>
          <w:kern w:val="28"/>
          <w:sz w:val="24"/>
        </w:rPr>
        <w:t>П О С Т А Н О В Л Е Н И Е</w:t>
      </w:r>
    </w:p>
    <w:p w:rsidR="002C1357" w:rsidRPr="00695A43" w:rsidRDefault="002C1357" w:rsidP="002A7BE0">
      <w:pPr>
        <w:pStyle w:val="ae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от </w:t>
      </w:r>
      <w:r w:rsidR="00826102" w:rsidRPr="00695A43">
        <w:rPr>
          <w:rFonts w:ascii="Times New Roman" w:hAnsi="Times New Roman"/>
        </w:rPr>
        <w:t>18.10.2019</w:t>
      </w:r>
      <w:r w:rsidRPr="00695A43">
        <w:rPr>
          <w:rFonts w:ascii="Times New Roman" w:hAnsi="Times New Roman"/>
        </w:rPr>
        <w:t xml:space="preserve"> г.           </w:t>
      </w:r>
      <w:r w:rsidR="002A7BE0" w:rsidRPr="00695A43">
        <w:rPr>
          <w:rFonts w:ascii="Times New Roman" w:hAnsi="Times New Roman"/>
        </w:rPr>
        <w:t xml:space="preserve">   </w:t>
      </w:r>
      <w:r w:rsidRPr="00695A43">
        <w:rPr>
          <w:rFonts w:ascii="Times New Roman" w:hAnsi="Times New Roman"/>
        </w:rPr>
        <w:t xml:space="preserve">            д.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 xml:space="preserve">                   </w:t>
      </w:r>
      <w:r w:rsidR="00D92596" w:rsidRPr="00695A43">
        <w:rPr>
          <w:rFonts w:ascii="Times New Roman" w:hAnsi="Times New Roman"/>
        </w:rPr>
        <w:t xml:space="preserve">                           </w:t>
      </w:r>
      <w:r w:rsidRPr="00695A43">
        <w:rPr>
          <w:rFonts w:ascii="Times New Roman" w:hAnsi="Times New Roman"/>
        </w:rPr>
        <w:t xml:space="preserve">   №</w:t>
      </w:r>
      <w:r w:rsidR="00826102" w:rsidRPr="00695A43">
        <w:rPr>
          <w:rFonts w:ascii="Times New Roman" w:hAnsi="Times New Roman"/>
        </w:rPr>
        <w:t xml:space="preserve"> 36</w:t>
      </w:r>
    </w:p>
    <w:p w:rsidR="002A7BE0" w:rsidRPr="00695A43" w:rsidRDefault="002A7BE0" w:rsidP="002A7BE0">
      <w:pPr>
        <w:pStyle w:val="af"/>
        <w:rPr>
          <w:rFonts w:ascii="Times New Roman" w:hAnsi="Times New Roman"/>
        </w:rPr>
      </w:pPr>
    </w:p>
    <w:p w:rsidR="002A7BE0" w:rsidRPr="00695A43" w:rsidRDefault="002A7BE0" w:rsidP="002A7BE0">
      <w:pPr>
        <w:pStyle w:val="a6"/>
        <w:rPr>
          <w:rFonts w:ascii="Times New Roman" w:hAnsi="Times New Roman"/>
          <w:color w:val="auto"/>
          <w:spacing w:val="0"/>
          <w:sz w:val="24"/>
        </w:rPr>
      </w:pPr>
      <w:r w:rsidRPr="00695A43">
        <w:rPr>
          <w:rFonts w:ascii="Times New Roman" w:hAnsi="Times New Roman"/>
          <w:color w:val="auto"/>
          <w:spacing w:val="0"/>
          <w:kern w:val="28"/>
          <w:sz w:val="24"/>
        </w:rPr>
        <w:t>ОБ УТВЕРЖДЕНИИ МУНИЦИПАЛЬНОЙ</w:t>
      </w:r>
      <w:r w:rsidR="002C1357"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 </w:t>
      </w:r>
      <w:r w:rsidR="00695A43" w:rsidRPr="00695A43">
        <w:rPr>
          <w:rFonts w:ascii="Times New Roman" w:hAnsi="Times New Roman"/>
          <w:color w:val="auto"/>
          <w:spacing w:val="0"/>
          <w:kern w:val="28"/>
          <w:sz w:val="24"/>
        </w:rPr>
        <w:t>ПРОГРАММЫ «</w:t>
      </w:r>
      <w:r w:rsidR="00826102" w:rsidRPr="00695A43">
        <w:rPr>
          <w:rFonts w:ascii="Times New Roman" w:hAnsi="Times New Roman"/>
          <w:color w:val="auto"/>
          <w:spacing w:val="0"/>
          <w:kern w:val="28"/>
          <w:sz w:val="24"/>
        </w:rPr>
        <w:t>БЛАГОУСТРОЙСТВО</w:t>
      </w:r>
      <w:r w:rsidR="00B676BE"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 ТЕРРИТОРИИ СЕЛЬСКОГО ПО</w:t>
      </w:r>
      <w:r w:rsidR="00D92596" w:rsidRPr="00695A43">
        <w:rPr>
          <w:rFonts w:ascii="Times New Roman" w:hAnsi="Times New Roman"/>
          <w:color w:val="auto"/>
          <w:spacing w:val="0"/>
          <w:kern w:val="28"/>
          <w:sz w:val="24"/>
        </w:rPr>
        <w:t>СЕЛЕНИЯ «ДЕРЕВНЯ БРЮХОВО</w:t>
      </w:r>
      <w:r w:rsidR="002C1357"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" </w:t>
      </w:r>
      <w:r w:rsidR="00D92596" w:rsidRPr="00695A43">
        <w:rPr>
          <w:rFonts w:ascii="Times New Roman" w:hAnsi="Times New Roman"/>
          <w:color w:val="auto"/>
          <w:spacing w:val="0"/>
          <w:kern w:val="28"/>
          <w:sz w:val="24"/>
        </w:rPr>
        <w:t>НА 2020-2025</w:t>
      </w:r>
      <w:r w:rsidR="002E393B"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 ГОДЫ</w:t>
      </w:r>
      <w:r w:rsidRPr="00695A43">
        <w:rPr>
          <w:rFonts w:ascii="Times New Roman" w:hAnsi="Times New Roman"/>
          <w:color w:val="auto"/>
          <w:spacing w:val="0"/>
          <w:kern w:val="28"/>
          <w:sz w:val="24"/>
        </w:rPr>
        <w:t xml:space="preserve"> </w:t>
      </w:r>
      <w:r w:rsidRPr="00695A43">
        <w:rPr>
          <w:rFonts w:ascii="Times New Roman" w:hAnsi="Times New Roman"/>
          <w:color w:val="auto"/>
          <w:spacing w:val="0"/>
          <w:sz w:val="24"/>
        </w:rPr>
        <w:t xml:space="preserve"> </w:t>
      </w:r>
    </w:p>
    <w:p w:rsidR="000D3772" w:rsidRPr="00695A43" w:rsidRDefault="000D3772" w:rsidP="002A7BE0">
      <w:pPr>
        <w:pStyle w:val="a6"/>
        <w:rPr>
          <w:rFonts w:ascii="Times New Roman" w:hAnsi="Times New Roman"/>
          <w:color w:val="auto"/>
          <w:spacing w:val="0"/>
          <w:sz w:val="24"/>
        </w:rPr>
      </w:pPr>
    </w:p>
    <w:p w:rsidR="00D92596" w:rsidRPr="00695A43" w:rsidRDefault="002C1357" w:rsidP="002A7BE0">
      <w:pPr>
        <w:pStyle w:val="a6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ab/>
        <w:t xml:space="preserve">Руководствуясь Федеральным законом от 06.10.2003 </w:t>
      </w:r>
      <w:hyperlink r:id="rId4" w:tgtFrame="Logical" w:history="1">
        <w:r w:rsidRPr="00695A43">
          <w:rPr>
            <w:rStyle w:val="a4"/>
            <w:rFonts w:ascii="Times New Roman" w:hAnsi="Times New Roman"/>
            <w:b w:val="0"/>
            <w:bCs w:val="0"/>
            <w:spacing w:val="0"/>
            <w:sz w:val="24"/>
          </w:rPr>
          <w:t>№ 131-ФЗ</w:t>
        </w:r>
      </w:hyperlink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СП «</w:t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Брюхово</w:t>
      </w:r>
      <w:proofErr w:type="spellEnd"/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» от </w:t>
      </w:r>
      <w:r w:rsidR="00826102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25.12.2018 г. № 50</w:t>
      </w:r>
      <w:r w:rsidR="002A7BE0" w:rsidRPr="00695A43">
        <w:rPr>
          <w:rFonts w:ascii="Times New Roman" w:hAnsi="Times New Roman"/>
          <w:b w:val="0"/>
          <w:bCs w:val="0"/>
          <w:color w:val="FF0000"/>
          <w:spacing w:val="0"/>
          <w:sz w:val="24"/>
        </w:rPr>
        <w:t xml:space="preserve"> </w:t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администрация сельского поселения</w:t>
      </w:r>
    </w:p>
    <w:p w:rsidR="002A7BE0" w:rsidRPr="00695A43" w:rsidRDefault="00D92596" w:rsidP="002A7BE0">
      <w:pPr>
        <w:pStyle w:val="a6"/>
        <w:jc w:val="both"/>
        <w:rPr>
          <w:rFonts w:ascii="Times New Roman" w:hAnsi="Times New Roman"/>
          <w:b w:val="0"/>
          <w:bCs w:val="0"/>
          <w:i/>
          <w:color w:val="auto"/>
          <w:spacing w:val="0"/>
          <w:sz w:val="24"/>
          <w:u w:val="single"/>
        </w:rPr>
      </w:pPr>
      <w:r w:rsidRPr="00695A43">
        <w:rPr>
          <w:rFonts w:ascii="Times New Roman" w:hAnsi="Times New Roman"/>
          <w:bCs w:val="0"/>
          <w:color w:val="auto"/>
          <w:spacing w:val="0"/>
          <w:kern w:val="28"/>
          <w:sz w:val="24"/>
        </w:rPr>
        <w:t xml:space="preserve">                                                   </w:t>
      </w:r>
      <w:r w:rsidR="002C1357" w:rsidRPr="00695A43">
        <w:rPr>
          <w:rFonts w:ascii="Times New Roman" w:hAnsi="Times New Roman"/>
          <w:bCs w:val="0"/>
          <w:color w:val="auto"/>
          <w:spacing w:val="0"/>
          <w:kern w:val="28"/>
          <w:sz w:val="24"/>
        </w:rPr>
        <w:t>ПОСТАНОВЛЯ</w:t>
      </w:r>
      <w:r w:rsidRPr="00695A43">
        <w:rPr>
          <w:rFonts w:ascii="Times New Roman" w:hAnsi="Times New Roman"/>
          <w:bCs w:val="0"/>
          <w:color w:val="auto"/>
          <w:spacing w:val="0"/>
          <w:kern w:val="28"/>
          <w:sz w:val="24"/>
        </w:rPr>
        <w:t>ЕТ</w:t>
      </w:r>
      <w:r w:rsidR="002C1357" w:rsidRPr="00695A43">
        <w:rPr>
          <w:rFonts w:ascii="Times New Roman" w:hAnsi="Times New Roman"/>
          <w:bCs w:val="0"/>
          <w:color w:val="auto"/>
          <w:spacing w:val="0"/>
          <w:kern w:val="28"/>
          <w:sz w:val="24"/>
        </w:rPr>
        <w:t>:</w:t>
      </w:r>
    </w:p>
    <w:p w:rsidR="002A7BE0" w:rsidRPr="00695A43" w:rsidRDefault="002C1357" w:rsidP="002A7BE0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ab/>
        <w:t>1. Утвердить с 01.01.20</w:t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20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г.  </w:t>
      </w:r>
      <w:r w:rsidR="00695A43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муниципальную Программу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"</w:t>
      </w:r>
      <w:r w:rsidR="00826102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Благоустройство</w:t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территории сельского поселения «Деревня </w:t>
      </w:r>
      <w:proofErr w:type="spellStart"/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Брюхово</w:t>
      </w:r>
      <w:proofErr w:type="spellEnd"/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на 2020-2025 годы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" (прилагается).     </w:t>
      </w:r>
    </w:p>
    <w:p w:rsidR="00B676BE" w:rsidRPr="00695A43" w:rsidRDefault="002C1357" w:rsidP="002A7BE0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ab/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2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.Ус</w:t>
      </w:r>
      <w:r w:rsidR="002A7BE0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тановить, что в ходе реализации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муниципальной программы «</w:t>
      </w:r>
      <w:r w:rsidR="00826102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Благоустройство</w:t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территории сельского поселения «Деревня </w:t>
      </w:r>
      <w:proofErr w:type="spellStart"/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Брюхово</w:t>
      </w:r>
      <w:proofErr w:type="spellEnd"/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на 2020-2025 годы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» мероприятия и объемы их финансирования могут </w:t>
      </w:r>
      <w:r w:rsidR="00695A43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корректироваться с</w:t>
      </w: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учетом возможностей средств бюджета сельского поселения «</w:t>
      </w:r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Брюхово</w:t>
      </w:r>
      <w:proofErr w:type="spellEnd"/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»</w:t>
      </w:r>
      <w:r w:rsidR="00B676BE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.</w:t>
      </w:r>
    </w:p>
    <w:p w:rsidR="00B676BE" w:rsidRPr="00695A43" w:rsidRDefault="00B676BE" w:rsidP="002A7BE0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</w:p>
    <w:p w:rsidR="00695A43" w:rsidRDefault="00B676BE" w:rsidP="002A7BE0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          3. Настоящее Постановление обнародовать в установленных местах для обнародования и разместить на официальном сайте сельского поселения «Деревня </w:t>
      </w:r>
      <w:proofErr w:type="spellStart"/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Брюхово</w:t>
      </w:r>
      <w:proofErr w:type="spellEnd"/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» в сети Интернет.</w:t>
      </w:r>
      <w:r w:rsidR="002C1357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ab/>
      </w:r>
    </w:p>
    <w:p w:rsidR="00695A43" w:rsidRPr="00695A43" w:rsidRDefault="00695A43" w:rsidP="002A7BE0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</w:p>
    <w:p w:rsidR="00D92596" w:rsidRDefault="00D92596" w:rsidP="00D92596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  <w:r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          </w:t>
      </w:r>
      <w:r w:rsidR="00B676BE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4</w:t>
      </w:r>
      <w:r w:rsidR="002C1357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>. Контроль за выполнением настоящего постановления оставляю за собой.</w:t>
      </w:r>
      <w:r w:rsidR="002A7BE0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 xml:space="preserve"> </w:t>
      </w:r>
      <w:r w:rsidR="002C1357" w:rsidRPr="00695A43">
        <w:rPr>
          <w:rFonts w:ascii="Times New Roman" w:hAnsi="Times New Roman"/>
          <w:b w:val="0"/>
          <w:bCs w:val="0"/>
          <w:color w:val="auto"/>
          <w:spacing w:val="0"/>
          <w:sz w:val="24"/>
        </w:rPr>
        <w:tab/>
      </w:r>
    </w:p>
    <w:p w:rsidR="00695A43" w:rsidRDefault="00695A43" w:rsidP="00D92596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</w:p>
    <w:p w:rsidR="00695A43" w:rsidRDefault="00695A43" w:rsidP="00D92596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</w:p>
    <w:p w:rsidR="00695A43" w:rsidRPr="00695A43" w:rsidRDefault="00695A43" w:rsidP="00D92596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</w:rPr>
      </w:pPr>
    </w:p>
    <w:p w:rsidR="002C1357" w:rsidRPr="00695A43" w:rsidRDefault="002C1357" w:rsidP="00D92596">
      <w:pPr>
        <w:pStyle w:val="a6"/>
        <w:spacing w:before="0"/>
        <w:ind w:right="0"/>
        <w:jc w:val="both"/>
        <w:rPr>
          <w:rFonts w:ascii="Times New Roman" w:hAnsi="Times New Roman"/>
          <w:b w:val="0"/>
          <w:kern w:val="28"/>
          <w:sz w:val="24"/>
        </w:rPr>
      </w:pPr>
      <w:r w:rsidRPr="00695A43">
        <w:rPr>
          <w:rFonts w:ascii="Times New Roman" w:hAnsi="Times New Roman"/>
          <w:kern w:val="28"/>
          <w:sz w:val="24"/>
        </w:rPr>
        <w:t xml:space="preserve">Глава администрации </w:t>
      </w:r>
    </w:p>
    <w:p w:rsidR="002C1357" w:rsidRPr="00695A43" w:rsidRDefault="002C1357" w:rsidP="00D92596">
      <w:pPr>
        <w:ind w:firstLine="0"/>
        <w:rPr>
          <w:rFonts w:ascii="Times New Roman" w:hAnsi="Times New Roman"/>
        </w:rPr>
      </w:pPr>
      <w:r w:rsidRPr="00695A43">
        <w:rPr>
          <w:rFonts w:ascii="Times New Roman" w:hAnsi="Times New Roman"/>
          <w:b/>
          <w:kern w:val="28"/>
        </w:rPr>
        <w:t>СП «</w:t>
      </w:r>
      <w:r w:rsidR="00D92596" w:rsidRPr="00695A43">
        <w:rPr>
          <w:rFonts w:ascii="Times New Roman" w:hAnsi="Times New Roman"/>
          <w:b/>
          <w:kern w:val="28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  <w:b/>
          <w:kern w:val="28"/>
        </w:rPr>
        <w:t>Брюхово</w:t>
      </w:r>
      <w:proofErr w:type="spellEnd"/>
      <w:proofErr w:type="gramStart"/>
      <w:r w:rsidRPr="00695A43">
        <w:rPr>
          <w:rFonts w:ascii="Times New Roman" w:hAnsi="Times New Roman"/>
          <w:b/>
          <w:kern w:val="28"/>
        </w:rPr>
        <w:t xml:space="preserve">»: </w:t>
      </w:r>
      <w:r w:rsidR="002E393B" w:rsidRPr="00695A43">
        <w:rPr>
          <w:rFonts w:ascii="Times New Roman" w:hAnsi="Times New Roman"/>
          <w:b/>
          <w:kern w:val="28"/>
        </w:rPr>
        <w:t xml:space="preserve">  </w:t>
      </w:r>
      <w:proofErr w:type="gramEnd"/>
      <w:r w:rsidR="002E393B" w:rsidRPr="00695A43">
        <w:rPr>
          <w:rFonts w:ascii="Times New Roman" w:hAnsi="Times New Roman"/>
          <w:b/>
          <w:kern w:val="28"/>
        </w:rPr>
        <w:t xml:space="preserve">            </w:t>
      </w:r>
      <w:r w:rsidRPr="00695A43">
        <w:rPr>
          <w:rFonts w:ascii="Times New Roman" w:hAnsi="Times New Roman"/>
          <w:b/>
          <w:kern w:val="28"/>
        </w:rPr>
        <w:t xml:space="preserve">                    </w:t>
      </w:r>
      <w:r w:rsidR="00D92596" w:rsidRPr="00695A43">
        <w:rPr>
          <w:rFonts w:ascii="Times New Roman" w:hAnsi="Times New Roman"/>
          <w:b/>
          <w:kern w:val="28"/>
        </w:rPr>
        <w:t xml:space="preserve">                        В.В. </w:t>
      </w:r>
      <w:proofErr w:type="spellStart"/>
      <w:r w:rsidR="00D92596" w:rsidRPr="00695A43">
        <w:rPr>
          <w:rFonts w:ascii="Times New Roman" w:hAnsi="Times New Roman"/>
          <w:b/>
          <w:kern w:val="28"/>
        </w:rPr>
        <w:t>Арчаков</w:t>
      </w:r>
      <w:proofErr w:type="spellEnd"/>
    </w:p>
    <w:p w:rsidR="002C1357" w:rsidRPr="00695A43" w:rsidRDefault="002C1357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E393B" w:rsidRPr="00695A43" w:rsidRDefault="002E393B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E393B" w:rsidRPr="00695A43" w:rsidRDefault="002E393B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E393B" w:rsidRPr="00695A43" w:rsidRDefault="002E393B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E393B" w:rsidRPr="00695A43" w:rsidRDefault="002E393B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D92596" w:rsidRPr="00695A43" w:rsidRDefault="00D92596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D92596" w:rsidRPr="00695A43" w:rsidRDefault="00D92596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D92596" w:rsidRPr="00695A43" w:rsidRDefault="00D92596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D92596" w:rsidRPr="00695A43" w:rsidRDefault="00D92596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D92596" w:rsidRPr="00695A43" w:rsidRDefault="00D92596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D92596" w:rsidRPr="00695A43" w:rsidRDefault="00D92596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E393B" w:rsidRPr="00695A43" w:rsidRDefault="002E393B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826102" w:rsidRPr="00695A43" w:rsidRDefault="00826102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826102" w:rsidRPr="00695A43" w:rsidRDefault="00826102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826102" w:rsidRPr="00695A43" w:rsidRDefault="00826102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695A43" w:rsidRDefault="00695A43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C1357" w:rsidRPr="00695A43" w:rsidRDefault="002C1357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  <w:r w:rsidRPr="00695A43">
        <w:rPr>
          <w:rFonts w:ascii="Times New Roman" w:hAnsi="Times New Roman"/>
        </w:rPr>
        <w:tab/>
      </w:r>
      <w:r w:rsidR="00695A43">
        <w:rPr>
          <w:rFonts w:ascii="Times New Roman" w:hAnsi="Times New Roman"/>
        </w:rPr>
        <w:t xml:space="preserve">   </w:t>
      </w:r>
      <w:r w:rsidR="00D92596" w:rsidRPr="00695A43">
        <w:rPr>
          <w:rFonts w:ascii="Times New Roman" w:hAnsi="Times New Roman"/>
        </w:rPr>
        <w:t xml:space="preserve"> </w:t>
      </w:r>
      <w:r w:rsidR="002E393B" w:rsidRPr="00695A43">
        <w:rPr>
          <w:rFonts w:ascii="Times New Roman" w:hAnsi="Times New Roman"/>
        </w:rPr>
        <w:t xml:space="preserve"> </w:t>
      </w:r>
      <w:r w:rsidR="00695A43">
        <w:rPr>
          <w:rFonts w:ascii="Times New Roman" w:hAnsi="Times New Roman"/>
        </w:rPr>
        <w:t xml:space="preserve">                                            </w:t>
      </w:r>
      <w:r w:rsidRPr="00695A43">
        <w:rPr>
          <w:rFonts w:ascii="Times New Roman" w:hAnsi="Times New Roman"/>
        </w:rPr>
        <w:t>Утверждено</w:t>
      </w:r>
    </w:p>
    <w:p w:rsidR="002E393B" w:rsidRPr="00695A43" w:rsidRDefault="002C1357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                      </w:t>
      </w:r>
      <w:r w:rsidR="00D92596" w:rsidRPr="00695A43">
        <w:rPr>
          <w:rFonts w:ascii="Times New Roman" w:hAnsi="Times New Roman"/>
        </w:rPr>
        <w:t xml:space="preserve">                              </w:t>
      </w:r>
      <w:r w:rsidR="00695A43">
        <w:rPr>
          <w:rFonts w:ascii="Times New Roman" w:hAnsi="Times New Roman"/>
        </w:rPr>
        <w:t xml:space="preserve">               </w:t>
      </w:r>
      <w:r w:rsidRPr="00695A43">
        <w:rPr>
          <w:rFonts w:ascii="Times New Roman" w:hAnsi="Times New Roman"/>
        </w:rPr>
        <w:t xml:space="preserve">Постановлением   </w:t>
      </w:r>
      <w:r w:rsidRPr="00695A43">
        <w:rPr>
          <w:rFonts w:ascii="Times New Roman" w:hAnsi="Times New Roman"/>
        </w:rPr>
        <w:tab/>
        <w:t xml:space="preserve">Администрации  </w:t>
      </w:r>
    </w:p>
    <w:p w:rsidR="002E393B" w:rsidRPr="00695A43" w:rsidRDefault="002C1357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  <w:r w:rsidRPr="00695A43">
        <w:rPr>
          <w:rFonts w:ascii="Times New Roman" w:hAnsi="Times New Roman"/>
        </w:rPr>
        <w:lastRenderedPageBreak/>
        <w:t xml:space="preserve">                                           </w:t>
      </w:r>
      <w:r w:rsidR="00D92596" w:rsidRPr="00695A43">
        <w:rPr>
          <w:rFonts w:ascii="Times New Roman" w:hAnsi="Times New Roman"/>
        </w:rPr>
        <w:t xml:space="preserve">              </w:t>
      </w:r>
      <w:r w:rsidR="00695A43">
        <w:rPr>
          <w:rFonts w:ascii="Times New Roman" w:hAnsi="Times New Roman"/>
        </w:rPr>
        <w:t xml:space="preserve">     </w:t>
      </w:r>
      <w:r w:rsidR="00D92596" w:rsidRPr="00695A43">
        <w:rPr>
          <w:rFonts w:ascii="Times New Roman" w:hAnsi="Times New Roman"/>
        </w:rPr>
        <w:t xml:space="preserve">    </w:t>
      </w:r>
      <w:r w:rsidRPr="00695A43">
        <w:rPr>
          <w:rFonts w:ascii="Times New Roman" w:hAnsi="Times New Roman"/>
        </w:rPr>
        <w:t>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 xml:space="preserve">» </w:t>
      </w:r>
    </w:p>
    <w:p w:rsidR="00826102" w:rsidRPr="00695A43" w:rsidRDefault="002C1357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</w:t>
      </w:r>
      <w:r w:rsidR="002E393B" w:rsidRPr="00695A43">
        <w:rPr>
          <w:rFonts w:ascii="Times New Roman" w:hAnsi="Times New Roman"/>
        </w:rPr>
        <w:t xml:space="preserve">                             </w:t>
      </w:r>
      <w:r w:rsidR="00D92596" w:rsidRPr="00695A43">
        <w:rPr>
          <w:rFonts w:ascii="Times New Roman" w:hAnsi="Times New Roman"/>
        </w:rPr>
        <w:t xml:space="preserve">                             </w:t>
      </w:r>
      <w:r w:rsidR="00695A43">
        <w:rPr>
          <w:rFonts w:ascii="Times New Roman" w:hAnsi="Times New Roman"/>
        </w:rPr>
        <w:t xml:space="preserve">                                      </w:t>
      </w:r>
      <w:r w:rsidR="00D92596" w:rsidRPr="00695A43">
        <w:rPr>
          <w:rFonts w:ascii="Times New Roman" w:hAnsi="Times New Roman"/>
        </w:rPr>
        <w:t xml:space="preserve"> </w:t>
      </w:r>
      <w:r w:rsidRPr="00695A43">
        <w:rPr>
          <w:rFonts w:ascii="Times New Roman" w:hAnsi="Times New Roman"/>
        </w:rPr>
        <w:t xml:space="preserve"> от </w:t>
      </w:r>
      <w:r w:rsidR="00826102" w:rsidRPr="00695A43">
        <w:rPr>
          <w:rFonts w:ascii="Times New Roman" w:hAnsi="Times New Roman"/>
        </w:rPr>
        <w:t>18.10.2019</w:t>
      </w:r>
      <w:r w:rsidRPr="00695A43">
        <w:rPr>
          <w:rFonts w:ascii="Times New Roman" w:hAnsi="Times New Roman"/>
        </w:rPr>
        <w:t xml:space="preserve"> г. № </w:t>
      </w:r>
      <w:r w:rsidR="00826102" w:rsidRPr="00695A43">
        <w:rPr>
          <w:rFonts w:ascii="Times New Roman" w:hAnsi="Times New Roman"/>
        </w:rPr>
        <w:t>36</w:t>
      </w:r>
    </w:p>
    <w:p w:rsidR="00826102" w:rsidRPr="00695A43" w:rsidRDefault="00826102" w:rsidP="002A7BE0">
      <w:pPr>
        <w:shd w:val="clear" w:color="auto" w:fill="FFFFFF"/>
        <w:tabs>
          <w:tab w:val="left" w:pos="4500"/>
        </w:tabs>
        <w:rPr>
          <w:rFonts w:ascii="Times New Roman" w:hAnsi="Times New Roman"/>
        </w:rPr>
      </w:pPr>
    </w:p>
    <w:p w:rsidR="002C1357" w:rsidRPr="00695A43" w:rsidRDefault="00826102" w:rsidP="00826102">
      <w:pPr>
        <w:shd w:val="clear" w:color="auto" w:fill="FFFFFF"/>
        <w:tabs>
          <w:tab w:val="left" w:pos="4500"/>
        </w:tabs>
        <w:jc w:val="center"/>
        <w:rPr>
          <w:rFonts w:ascii="Times New Roman" w:hAnsi="Times New Roman"/>
          <w:b/>
        </w:rPr>
      </w:pPr>
      <w:r w:rsidRPr="00695A43">
        <w:rPr>
          <w:rFonts w:ascii="Times New Roman" w:hAnsi="Times New Roman"/>
          <w:b/>
        </w:rPr>
        <w:t xml:space="preserve">МУНИЦИПАЛЬНАЯ ПРОГРАММА </w:t>
      </w:r>
    </w:p>
    <w:p w:rsidR="00826102" w:rsidRPr="00695A43" w:rsidRDefault="00826102" w:rsidP="00826102">
      <w:pPr>
        <w:shd w:val="clear" w:color="auto" w:fill="FFFFFF"/>
        <w:tabs>
          <w:tab w:val="left" w:pos="4500"/>
        </w:tabs>
        <w:jc w:val="center"/>
        <w:rPr>
          <w:rFonts w:ascii="Times New Roman" w:hAnsi="Times New Roman"/>
          <w:b/>
        </w:rPr>
      </w:pPr>
      <w:r w:rsidRPr="00695A43">
        <w:rPr>
          <w:rFonts w:ascii="Times New Roman" w:hAnsi="Times New Roman"/>
          <w:b/>
        </w:rPr>
        <w:t>«БЛАГОУСТРОЙСТВО ТЕРРИТОРИИ СЕЛЬСКОГО ПОСЕЛЕНИЯ «ДЕРЕВНЯ БРЮХОВО» НА 2020-2025 ГОДЫ»</w:t>
      </w:r>
    </w:p>
    <w:p w:rsidR="00826102" w:rsidRPr="00695A43" w:rsidRDefault="00826102" w:rsidP="00826102">
      <w:pPr>
        <w:shd w:val="clear" w:color="auto" w:fill="FFFFFF"/>
        <w:tabs>
          <w:tab w:val="left" w:pos="4500"/>
        </w:tabs>
        <w:jc w:val="center"/>
        <w:rPr>
          <w:rFonts w:ascii="Times New Roman" w:hAnsi="Times New Roman"/>
          <w:b/>
        </w:rPr>
      </w:pPr>
    </w:p>
    <w:p w:rsidR="002C1357" w:rsidRPr="00695A43" w:rsidRDefault="002C1357" w:rsidP="00695A43">
      <w:pPr>
        <w:jc w:val="center"/>
        <w:rPr>
          <w:rFonts w:ascii="Times New Roman" w:hAnsi="Times New Roman"/>
          <w:b/>
          <w:bCs/>
          <w:kern w:val="28"/>
        </w:rPr>
      </w:pPr>
      <w:r w:rsidRPr="00695A43">
        <w:rPr>
          <w:rFonts w:ascii="Times New Roman" w:hAnsi="Times New Roman"/>
          <w:b/>
          <w:bCs/>
          <w:kern w:val="28"/>
        </w:rPr>
        <w:t>ПАСПОРТ</w:t>
      </w:r>
    </w:p>
    <w:p w:rsidR="002C1357" w:rsidRPr="00695A43" w:rsidRDefault="002C1357" w:rsidP="002A7BE0">
      <w:pPr>
        <w:rPr>
          <w:rFonts w:ascii="Times New Roman" w:hAnsi="Times New Roman"/>
        </w:rPr>
      </w:pPr>
    </w:p>
    <w:tbl>
      <w:tblPr>
        <w:tblW w:w="99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7538"/>
      </w:tblGrid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826102" w:rsidP="00D92596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 xml:space="preserve">Муниципальная программа </w:t>
            </w:r>
            <w:r w:rsidR="002C1357" w:rsidRPr="00695A43">
              <w:rPr>
                <w:rFonts w:ascii="Times New Roman" w:hAnsi="Times New Roman"/>
              </w:rPr>
              <w:t>«Благоустройство территории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="00D92596" w:rsidRPr="00695A43">
              <w:rPr>
                <w:rFonts w:ascii="Times New Roman" w:hAnsi="Times New Roman"/>
              </w:rPr>
              <w:t>» на 2020</w:t>
            </w:r>
            <w:r w:rsidR="002C1357" w:rsidRPr="00695A43">
              <w:rPr>
                <w:rFonts w:ascii="Times New Roman" w:hAnsi="Times New Roman"/>
              </w:rPr>
              <w:t>-202</w:t>
            </w:r>
            <w:r w:rsidR="00D92596" w:rsidRPr="00695A43">
              <w:rPr>
                <w:rFonts w:ascii="Times New Roman" w:hAnsi="Times New Roman"/>
              </w:rPr>
              <w:t>5</w:t>
            </w:r>
            <w:r w:rsidR="002C1357" w:rsidRPr="00695A43">
              <w:rPr>
                <w:rFonts w:ascii="Times New Roman" w:hAnsi="Times New Roman"/>
              </w:rPr>
              <w:t xml:space="preserve"> годы» (далее – Программа).</w:t>
            </w:r>
          </w:p>
        </w:tc>
      </w:tr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Администрация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 </w:t>
            </w:r>
          </w:p>
          <w:p w:rsidR="002C1357" w:rsidRPr="00695A43" w:rsidRDefault="002C1357" w:rsidP="002A7BE0">
            <w:pPr>
              <w:snapToGrid w:val="0"/>
              <w:rPr>
                <w:rFonts w:ascii="Times New Roman" w:hAnsi="Times New Roman"/>
              </w:rPr>
            </w:pPr>
          </w:p>
          <w:p w:rsidR="00826102" w:rsidRPr="00695A43" w:rsidRDefault="00826102" w:rsidP="002A7BE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9829D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- Совершенствование системы комплексного благоустройства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», создание комфортных условий проживания и отдыха населения. </w:t>
            </w:r>
          </w:p>
        </w:tc>
      </w:tr>
      <w:tr w:rsidR="002C1357" w:rsidRPr="00695A43" w:rsidTr="00B676BE"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Задачи</w:t>
            </w:r>
            <w:r w:rsidR="009829D7" w:rsidRPr="00695A43">
              <w:rPr>
                <w:rFonts w:ascii="Times New Roman" w:hAnsi="Times New Roman"/>
              </w:rPr>
              <w:t xml:space="preserve"> муниципальной программы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 xml:space="preserve">- Организация взаимодействия между предприятиями, организациями и учреждениями, находящихся на территории сельского </w:t>
            </w:r>
            <w:r w:rsidR="00695A43" w:rsidRPr="00695A43">
              <w:rPr>
                <w:rFonts w:ascii="Times New Roman" w:hAnsi="Times New Roman"/>
              </w:rPr>
              <w:t>поселения при</w:t>
            </w:r>
            <w:r w:rsidRPr="00695A43">
              <w:rPr>
                <w:rFonts w:ascii="Times New Roman" w:hAnsi="Times New Roman"/>
              </w:rPr>
              <w:t xml:space="preserve"> решении вопросов благоустройства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». 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 xml:space="preserve">- Приведение в качественное состояние элементов благоустройства населенных пунктов сельского </w:t>
            </w:r>
            <w:r w:rsidR="00695A43" w:rsidRPr="00695A43">
              <w:rPr>
                <w:rFonts w:ascii="Times New Roman" w:hAnsi="Times New Roman"/>
              </w:rPr>
              <w:t>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». </w:t>
            </w:r>
          </w:p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- Привлечение жителей к участию в решении проблем благоустройства населенных пунктов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». </w:t>
            </w:r>
          </w:p>
        </w:tc>
      </w:tr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Индикаторы</w:t>
            </w:r>
            <w:r w:rsidR="009829D7" w:rsidRPr="00695A43">
              <w:rPr>
                <w:rFonts w:ascii="Times New Roman" w:hAnsi="Times New Roman"/>
              </w:rPr>
              <w:t xml:space="preserve"> муниципальной программы</w:t>
            </w:r>
          </w:p>
          <w:p w:rsidR="009829D7" w:rsidRPr="00695A43" w:rsidRDefault="009829D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(показатели)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B676BE" w:rsidP="00D92596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- ликвидировано несанкционированных свалок;</w:t>
            </w:r>
          </w:p>
          <w:p w:rsidR="00B676BE" w:rsidRPr="00695A43" w:rsidRDefault="00B676BE" w:rsidP="00D92596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-</w:t>
            </w:r>
            <w:proofErr w:type="spellStart"/>
            <w:r w:rsidRPr="00695A43">
              <w:rPr>
                <w:rFonts w:ascii="Times New Roman" w:hAnsi="Times New Roman"/>
              </w:rPr>
              <w:t>окос</w:t>
            </w:r>
            <w:proofErr w:type="spellEnd"/>
            <w:r w:rsidRPr="00695A43">
              <w:rPr>
                <w:rFonts w:ascii="Times New Roman" w:hAnsi="Times New Roman"/>
              </w:rPr>
              <w:t xml:space="preserve"> травы;</w:t>
            </w:r>
          </w:p>
          <w:p w:rsidR="00B676BE" w:rsidRPr="00695A43" w:rsidRDefault="00B676BE" w:rsidP="00B676BE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- количество  отловленных бездомных животных</w:t>
            </w:r>
          </w:p>
        </w:tc>
      </w:tr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Сроки и этапы реализации</w:t>
            </w:r>
            <w:r w:rsidR="009829D7" w:rsidRPr="00695A43">
              <w:rPr>
                <w:rFonts w:ascii="Times New Roman" w:hAnsi="Times New Roman"/>
              </w:rPr>
              <w:t xml:space="preserve"> муниципальной 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824A74" w:rsidP="00824A74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2020</w:t>
            </w:r>
            <w:r w:rsidR="002C1357" w:rsidRPr="00695A43">
              <w:rPr>
                <w:rFonts w:ascii="Times New Roman" w:hAnsi="Times New Roman"/>
              </w:rPr>
              <w:t>-202</w:t>
            </w:r>
            <w:r w:rsidRPr="00695A43">
              <w:rPr>
                <w:rFonts w:ascii="Times New Roman" w:hAnsi="Times New Roman"/>
              </w:rPr>
              <w:t>5</w:t>
            </w:r>
            <w:r w:rsidR="002C1357" w:rsidRPr="00695A43">
              <w:rPr>
                <w:rFonts w:ascii="Times New Roman" w:hAnsi="Times New Roman"/>
              </w:rPr>
              <w:t xml:space="preserve"> годы</w:t>
            </w:r>
            <w:r w:rsidR="00B676BE" w:rsidRPr="00695A43">
              <w:rPr>
                <w:rFonts w:ascii="Times New Roman" w:hAnsi="Times New Roman"/>
              </w:rPr>
              <w:t>, 1 этап</w:t>
            </w:r>
          </w:p>
        </w:tc>
      </w:tr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Объем</w:t>
            </w:r>
            <w:r w:rsidR="009829D7" w:rsidRPr="00695A43">
              <w:rPr>
                <w:rFonts w:ascii="Times New Roman" w:hAnsi="Times New Roman"/>
              </w:rPr>
              <w:t>ы финансирования муниципальной программы за счет всех источников</w:t>
            </w:r>
          </w:p>
          <w:p w:rsidR="000D3772" w:rsidRPr="00695A43" w:rsidRDefault="000D3772" w:rsidP="002A7BE0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 xml:space="preserve">Общий объем финансирования Программы – </w:t>
            </w:r>
            <w:r w:rsidR="0056613E" w:rsidRPr="00695A43">
              <w:rPr>
                <w:rFonts w:ascii="Times New Roman" w:hAnsi="Times New Roman"/>
              </w:rPr>
              <w:t>2100</w:t>
            </w:r>
            <w:r w:rsidRPr="00695A43">
              <w:rPr>
                <w:rFonts w:ascii="Times New Roman" w:hAnsi="Times New Roman"/>
              </w:rPr>
              <w:t xml:space="preserve"> тыс. рублей.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Источник финансирования – местный бюджет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По годам:</w:t>
            </w:r>
          </w:p>
          <w:p w:rsidR="002C1357" w:rsidRPr="00695A43" w:rsidRDefault="00824A74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2020</w:t>
            </w:r>
            <w:r w:rsidR="002C1357" w:rsidRPr="00695A43">
              <w:rPr>
                <w:rFonts w:ascii="Times New Roman" w:hAnsi="Times New Roman"/>
              </w:rPr>
              <w:t xml:space="preserve"> год – </w:t>
            </w:r>
            <w:r w:rsidRPr="00695A43">
              <w:rPr>
                <w:rFonts w:ascii="Times New Roman" w:hAnsi="Times New Roman"/>
              </w:rPr>
              <w:t>35</w:t>
            </w:r>
            <w:r w:rsidR="002C1357" w:rsidRPr="00695A43">
              <w:rPr>
                <w:rFonts w:ascii="Times New Roman" w:hAnsi="Times New Roman"/>
              </w:rPr>
              <w:t>0 тыс. рублей.</w:t>
            </w:r>
          </w:p>
          <w:p w:rsidR="002C1357" w:rsidRPr="00695A43" w:rsidRDefault="00824A74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2021 год – 35</w:t>
            </w:r>
            <w:r w:rsidR="002C1357" w:rsidRPr="00695A43">
              <w:rPr>
                <w:rFonts w:ascii="Times New Roman" w:hAnsi="Times New Roman"/>
              </w:rPr>
              <w:t>0 тыс. рублей.</w:t>
            </w:r>
          </w:p>
          <w:p w:rsidR="002C1357" w:rsidRPr="00695A43" w:rsidRDefault="00824A74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2022 год – 35</w:t>
            </w:r>
            <w:r w:rsidR="002C1357" w:rsidRPr="00695A43">
              <w:rPr>
                <w:rFonts w:ascii="Times New Roman" w:hAnsi="Times New Roman"/>
              </w:rPr>
              <w:t>0 тыс. рублей.</w:t>
            </w:r>
          </w:p>
          <w:p w:rsidR="002C1357" w:rsidRPr="00695A43" w:rsidRDefault="00824A74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2023</w:t>
            </w:r>
            <w:r w:rsidR="002C1357" w:rsidRPr="00695A43">
              <w:rPr>
                <w:rFonts w:ascii="Times New Roman" w:hAnsi="Times New Roman"/>
              </w:rPr>
              <w:t xml:space="preserve"> год – </w:t>
            </w:r>
            <w:r w:rsidRPr="00695A43">
              <w:rPr>
                <w:rFonts w:ascii="Times New Roman" w:hAnsi="Times New Roman"/>
              </w:rPr>
              <w:t>35</w:t>
            </w:r>
            <w:r w:rsidR="000D3772" w:rsidRPr="00695A43">
              <w:rPr>
                <w:rFonts w:ascii="Times New Roman" w:hAnsi="Times New Roman"/>
              </w:rPr>
              <w:t>0</w:t>
            </w:r>
            <w:r w:rsidR="002C1357" w:rsidRPr="00695A43">
              <w:rPr>
                <w:rFonts w:ascii="Times New Roman" w:hAnsi="Times New Roman"/>
              </w:rPr>
              <w:t xml:space="preserve"> тыс. рублей.</w:t>
            </w:r>
          </w:p>
          <w:p w:rsidR="002C1357" w:rsidRPr="00695A43" w:rsidRDefault="00824A74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2024 год – 35</w:t>
            </w:r>
            <w:r w:rsidR="002C1357" w:rsidRPr="00695A43">
              <w:rPr>
                <w:rFonts w:ascii="Times New Roman" w:hAnsi="Times New Roman"/>
              </w:rPr>
              <w:t>0 тыс. рублей.</w:t>
            </w:r>
          </w:p>
          <w:p w:rsidR="002C1357" w:rsidRPr="00695A43" w:rsidRDefault="00824A74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2025 год – 35</w:t>
            </w:r>
            <w:r w:rsidR="002C1357" w:rsidRPr="00695A43">
              <w:rPr>
                <w:rFonts w:ascii="Times New Roman" w:hAnsi="Times New Roman"/>
              </w:rPr>
              <w:t>0 тыс. рублей.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1357" w:rsidRPr="00695A43" w:rsidTr="00B676BE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Ожидаемый  результат  реализации 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57" w:rsidRPr="00695A43" w:rsidRDefault="002C1357" w:rsidP="002A7BE0">
            <w:pPr>
              <w:snapToGrid w:val="0"/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1. Единое управление комплексным благоустройством территории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». 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2. Создание условий для работы и отдыха жителей сельского поселения.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>3. Улучшение состояния территории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». </w:t>
            </w:r>
          </w:p>
          <w:p w:rsidR="002C1357" w:rsidRPr="00695A43" w:rsidRDefault="002C1357" w:rsidP="002A7BE0">
            <w:pPr>
              <w:ind w:firstLine="0"/>
              <w:rPr>
                <w:rFonts w:ascii="Times New Roman" w:hAnsi="Times New Roman"/>
              </w:rPr>
            </w:pPr>
            <w:r w:rsidRPr="00695A43">
              <w:rPr>
                <w:rFonts w:ascii="Times New Roman" w:hAnsi="Times New Roman"/>
              </w:rPr>
              <w:t xml:space="preserve">4. Привитие жителям сельского поселения любви и уважения к своему </w:t>
            </w:r>
            <w:r w:rsidRPr="00695A43">
              <w:rPr>
                <w:rFonts w:ascii="Times New Roman" w:hAnsi="Times New Roman"/>
              </w:rPr>
              <w:lastRenderedPageBreak/>
              <w:t>населенному пункту, к соблюдению чистоты и порядка на территории сельского поселения «</w:t>
            </w:r>
            <w:r w:rsidR="00D92596" w:rsidRPr="00695A43">
              <w:rPr>
                <w:rFonts w:ascii="Times New Roman" w:hAnsi="Times New Roman"/>
              </w:rPr>
              <w:t xml:space="preserve">Деревня </w:t>
            </w:r>
            <w:proofErr w:type="spellStart"/>
            <w:r w:rsidR="00D92596" w:rsidRPr="00695A43">
              <w:rPr>
                <w:rFonts w:ascii="Times New Roman" w:hAnsi="Times New Roman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</w:rPr>
              <w:t xml:space="preserve">». </w:t>
            </w:r>
          </w:p>
        </w:tc>
      </w:tr>
    </w:tbl>
    <w:p w:rsidR="002C1357" w:rsidRPr="00695A43" w:rsidRDefault="002C1357" w:rsidP="002A7BE0">
      <w:pPr>
        <w:rPr>
          <w:rFonts w:ascii="Times New Roman" w:hAnsi="Times New Roman"/>
        </w:rPr>
      </w:pPr>
    </w:p>
    <w:p w:rsidR="002C1357" w:rsidRPr="00695A43" w:rsidRDefault="002C1357" w:rsidP="002A7BE0">
      <w:pPr>
        <w:rPr>
          <w:rFonts w:ascii="Times New Roman" w:hAnsi="Times New Roman"/>
        </w:rPr>
      </w:pPr>
    </w:p>
    <w:p w:rsidR="002C1357" w:rsidRPr="00695A43" w:rsidRDefault="002C1357" w:rsidP="002A7BE0">
      <w:pPr>
        <w:rPr>
          <w:rFonts w:ascii="Times New Roman" w:hAnsi="Times New Roman"/>
          <w:b/>
          <w:bCs/>
          <w:iCs/>
        </w:rPr>
      </w:pPr>
      <w:r w:rsidRPr="00695A43">
        <w:rPr>
          <w:rFonts w:ascii="Times New Roman" w:hAnsi="Times New Roman"/>
          <w:b/>
          <w:bCs/>
          <w:iCs/>
        </w:rPr>
        <w:t xml:space="preserve">РАЗДЕЛ 1. </w:t>
      </w:r>
      <w:r w:rsidR="00B676BE" w:rsidRPr="00695A43">
        <w:rPr>
          <w:rFonts w:ascii="Times New Roman" w:hAnsi="Times New Roman"/>
          <w:b/>
          <w:bCs/>
          <w:iCs/>
        </w:rPr>
        <w:t>Общая характеристика сферы реализации муниципальной программы</w:t>
      </w:r>
      <w:r w:rsidRPr="00695A43">
        <w:rPr>
          <w:rFonts w:ascii="Times New Roman" w:hAnsi="Times New Roman"/>
          <w:bCs/>
          <w:iCs/>
        </w:rPr>
        <w:t xml:space="preserve">  </w:t>
      </w:r>
    </w:p>
    <w:p w:rsidR="002C1357" w:rsidRPr="00695A43" w:rsidRDefault="002C1357" w:rsidP="002A7BE0">
      <w:pPr>
        <w:pStyle w:val="ConsNormal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сельское поселение «</w:t>
      </w:r>
      <w:r w:rsidR="00D92596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D92596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Брюхово</w:t>
      </w:r>
      <w:proofErr w:type="spellEnd"/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в себя </w:t>
      </w:r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пунктов: </w:t>
      </w:r>
      <w:r w:rsidR="00D92596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D92596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Брюхово</w:t>
      </w:r>
      <w:proofErr w:type="spellEnd"/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Свердлово</w:t>
      </w:r>
      <w:proofErr w:type="spellEnd"/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Дураково</w:t>
      </w:r>
      <w:proofErr w:type="spellEnd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село Егорье</w:t>
      </w: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Водрино</w:t>
      </w:r>
      <w:proofErr w:type="spellEnd"/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Павлищево</w:t>
      </w:r>
      <w:proofErr w:type="spellEnd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село Троица</w:t>
      </w: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Сазоново</w:t>
      </w: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Нероново</w:t>
      </w:r>
      <w:proofErr w:type="spellEnd"/>
      <w:r w:rsidR="00824A74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центром сельского поселения является </w:t>
      </w:r>
      <w:r w:rsidR="00D92596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D92596"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Брюхово</w:t>
      </w:r>
      <w:proofErr w:type="spellEnd"/>
      <w:r w:rsidRPr="00695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Населенные пункты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 xml:space="preserve">» удалены друг от друга и от центра поселения, имеется значительная протяженность дорог местного и районного значения. Большинство объектов внешнего благоустройства населенных пунктов, таких как пешеходные зоны, зоны отдыха, дороги в настоящее время не обеспечивают комфортных условий для жизни и деятельности населения. 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Отрицательные тенденции в динамике изменения уровня благоустройства территорий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695A43" w:rsidRPr="00695A43">
        <w:rPr>
          <w:rFonts w:ascii="Times New Roman" w:hAnsi="Times New Roman"/>
        </w:rPr>
        <w:t>Брюхово</w:t>
      </w:r>
      <w:proofErr w:type="spellEnd"/>
      <w:r w:rsidR="00695A43" w:rsidRPr="00695A43">
        <w:rPr>
          <w:rFonts w:ascii="Times New Roman" w:hAnsi="Times New Roman"/>
        </w:rPr>
        <w:t>» обусловлены</w:t>
      </w:r>
      <w:r w:rsidRPr="00695A43">
        <w:rPr>
          <w:rFonts w:ascii="Times New Roman" w:hAnsi="Times New Roman"/>
        </w:rPr>
        <w:t xml:space="preserve"> наличием следующих факторов: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Существующий уровень благоустройства не отвечает современным требованиям, что является причиной негативного восприятия жителями сельского поселения.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Программно-целевой подход к решению проблем благоустройства населенных пунктов необходим, так как </w:t>
      </w:r>
      <w:r w:rsidR="00695A43" w:rsidRPr="00695A43">
        <w:rPr>
          <w:rFonts w:ascii="Times New Roman" w:hAnsi="Times New Roman"/>
        </w:rPr>
        <w:t>без комплексной</w:t>
      </w:r>
      <w:r w:rsidRPr="00695A43">
        <w:rPr>
          <w:rFonts w:ascii="Times New Roman" w:hAnsi="Times New Roman"/>
        </w:rPr>
        <w:t xml:space="preserve"> системы благоустройства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695A43" w:rsidRPr="00695A43">
        <w:rPr>
          <w:rFonts w:ascii="Times New Roman" w:hAnsi="Times New Roman"/>
        </w:rPr>
        <w:t>Брюхово</w:t>
      </w:r>
      <w:proofErr w:type="spellEnd"/>
      <w:r w:rsidR="00695A43" w:rsidRPr="00695A43">
        <w:rPr>
          <w:rFonts w:ascii="Times New Roman" w:hAnsi="Times New Roman"/>
        </w:rPr>
        <w:t>» невозможно</w:t>
      </w:r>
      <w:r w:rsidRPr="00695A43">
        <w:rPr>
          <w:rFonts w:ascii="Times New Roman" w:hAnsi="Times New Roman"/>
        </w:rPr>
        <w:t xml:space="preserve"> добиться каких-либо значимых результатов в обеспечении комфортных условий для деятельности и отдыха жителей и гостей поселения. 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C1357" w:rsidRPr="00695A43" w:rsidRDefault="002C1357" w:rsidP="002A7BE0">
      <w:pPr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 </w:t>
      </w:r>
    </w:p>
    <w:p w:rsidR="002C1357" w:rsidRPr="00695A43" w:rsidRDefault="002C1357" w:rsidP="002A7BE0">
      <w:pPr>
        <w:ind w:firstLine="0"/>
        <w:rPr>
          <w:rFonts w:ascii="Times New Roman" w:hAnsi="Times New Roman"/>
        </w:rPr>
      </w:pPr>
      <w:r w:rsidRPr="00695A43">
        <w:rPr>
          <w:rFonts w:ascii="Times New Roman" w:hAnsi="Times New Roman"/>
          <w:b/>
          <w:bCs/>
          <w:iCs/>
        </w:rPr>
        <w:t>РАЗДЕЛ 2. Основные цели, задачи и сроки реализации Программы.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</w:t>
      </w:r>
      <w:r w:rsidR="00695A43" w:rsidRPr="00695A43">
        <w:rPr>
          <w:rFonts w:ascii="Times New Roman" w:hAnsi="Times New Roman"/>
        </w:rPr>
        <w:t>граждан, озеленению</w:t>
      </w:r>
      <w:r w:rsidRPr="00695A43">
        <w:rPr>
          <w:rFonts w:ascii="Times New Roman" w:hAnsi="Times New Roman"/>
        </w:rPr>
        <w:t xml:space="preserve">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>».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Задачи Программы: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приведение в качественное состояние элементов благоустройства населенных пунктов;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привлечение жителей к участию в решении проблем благоустройства населенных пунктов.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Сроки реализации Программы. Начало: 01 января 20</w:t>
      </w:r>
      <w:r w:rsidR="00CB52AD" w:rsidRPr="00695A43">
        <w:rPr>
          <w:rFonts w:ascii="Times New Roman" w:hAnsi="Times New Roman"/>
        </w:rPr>
        <w:t>20</w:t>
      </w:r>
      <w:r w:rsidRPr="00695A43">
        <w:rPr>
          <w:rFonts w:ascii="Times New Roman" w:hAnsi="Times New Roman"/>
        </w:rPr>
        <w:t xml:space="preserve"> года, Окончание: 31 декабря 202</w:t>
      </w:r>
      <w:r w:rsidR="00CB52AD" w:rsidRPr="00695A43">
        <w:rPr>
          <w:rFonts w:ascii="Times New Roman" w:hAnsi="Times New Roman"/>
        </w:rPr>
        <w:t>5</w:t>
      </w:r>
      <w:r w:rsidRPr="00695A43">
        <w:rPr>
          <w:rFonts w:ascii="Times New Roman" w:hAnsi="Times New Roman"/>
        </w:rPr>
        <w:t xml:space="preserve"> года.</w:t>
      </w:r>
    </w:p>
    <w:p w:rsidR="002C1357" w:rsidRPr="00695A43" w:rsidRDefault="002C1357" w:rsidP="002A7BE0">
      <w:pPr>
        <w:rPr>
          <w:rFonts w:ascii="Times New Roman" w:hAnsi="Times New Roman"/>
        </w:rPr>
      </w:pPr>
    </w:p>
    <w:p w:rsidR="002C1357" w:rsidRPr="00695A43" w:rsidRDefault="002C1357" w:rsidP="002A7BE0">
      <w:pPr>
        <w:ind w:firstLine="0"/>
        <w:rPr>
          <w:rFonts w:ascii="Times New Roman" w:hAnsi="Times New Roman"/>
        </w:rPr>
      </w:pPr>
      <w:r w:rsidRPr="00695A43">
        <w:rPr>
          <w:rFonts w:ascii="Times New Roman" w:hAnsi="Times New Roman"/>
          <w:b/>
          <w:bCs/>
          <w:iCs/>
        </w:rPr>
        <w:t>РАЗДЕЛ 3. Система программных мероприятий, ресурсное обеспечение Программы.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Для обеспечения Программы предлагается регулярно проводить следующие мероприятия: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lastRenderedPageBreak/>
        <w:t>-  удаление сухостойных, больных и аварийных деревьев;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 ликвидация несанкционированных свалок;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санитарная очистка территории;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озеленение;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благоустройство кладбищ;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организация работ по благоустройству с участием населения.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В течение 20</w:t>
      </w:r>
      <w:r w:rsidR="00CB52AD" w:rsidRPr="00695A43">
        <w:rPr>
          <w:rFonts w:ascii="Times New Roman" w:hAnsi="Times New Roman"/>
        </w:rPr>
        <w:t>20</w:t>
      </w:r>
      <w:r w:rsidRPr="00695A43">
        <w:rPr>
          <w:rFonts w:ascii="Times New Roman" w:hAnsi="Times New Roman"/>
        </w:rPr>
        <w:t xml:space="preserve"> – 202</w:t>
      </w:r>
      <w:r w:rsidR="00CB52AD" w:rsidRPr="00695A43">
        <w:rPr>
          <w:rFonts w:ascii="Times New Roman" w:hAnsi="Times New Roman"/>
        </w:rPr>
        <w:t>5</w:t>
      </w:r>
      <w:r w:rsidRPr="00695A43">
        <w:rPr>
          <w:rFonts w:ascii="Times New Roman" w:hAnsi="Times New Roman"/>
        </w:rPr>
        <w:t xml:space="preserve"> годов необходимо организовать и провести: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учреждений, местных жителей;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различные конкурсы, направленные на озеленение улиц и придомовых территорий.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</w:t>
      </w:r>
      <w:r w:rsidR="00695A43" w:rsidRPr="00695A43">
        <w:rPr>
          <w:rFonts w:ascii="Times New Roman" w:hAnsi="Times New Roman"/>
        </w:rPr>
        <w:t>благоустройству, санитарному</w:t>
      </w:r>
      <w:r w:rsidRPr="00695A43">
        <w:rPr>
          <w:rFonts w:ascii="Times New Roman" w:hAnsi="Times New Roman"/>
        </w:rPr>
        <w:t xml:space="preserve"> и гигиеническому содержанию прилегающих территорий к жилым домам, зданиям, сооружениям, а также к земельным участкам.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Общий объем финансирования Программы составляет </w:t>
      </w:r>
      <w:r w:rsidR="00CB52AD" w:rsidRPr="00695A43">
        <w:rPr>
          <w:rFonts w:ascii="Times New Roman" w:hAnsi="Times New Roman"/>
        </w:rPr>
        <w:t>2100</w:t>
      </w:r>
      <w:r w:rsidRPr="00695A43">
        <w:rPr>
          <w:rFonts w:ascii="Times New Roman" w:hAnsi="Times New Roman"/>
        </w:rPr>
        <w:t xml:space="preserve"> тыс. рублей. </w:t>
      </w:r>
    </w:p>
    <w:p w:rsidR="002C1357" w:rsidRPr="00695A43" w:rsidRDefault="002C1357" w:rsidP="002A7BE0">
      <w:pPr>
        <w:rPr>
          <w:rFonts w:ascii="Times New Roman" w:hAnsi="Times New Roman"/>
        </w:rPr>
      </w:pPr>
    </w:p>
    <w:p w:rsidR="002C1357" w:rsidRPr="00695A43" w:rsidRDefault="00695A43" w:rsidP="002A7BE0">
      <w:pPr>
        <w:ind w:firstLine="0"/>
        <w:rPr>
          <w:rFonts w:ascii="Times New Roman" w:hAnsi="Times New Roman"/>
        </w:rPr>
      </w:pPr>
      <w:r w:rsidRPr="00695A43">
        <w:rPr>
          <w:rFonts w:ascii="Times New Roman" w:hAnsi="Times New Roman"/>
          <w:b/>
          <w:bCs/>
          <w:iCs/>
        </w:rPr>
        <w:t>Раздел 4</w:t>
      </w:r>
      <w:r w:rsidR="002C1357" w:rsidRPr="00695A43">
        <w:rPr>
          <w:rFonts w:ascii="Times New Roman" w:hAnsi="Times New Roman"/>
          <w:b/>
          <w:bCs/>
          <w:iCs/>
        </w:rPr>
        <w:t>. Нормативное обеспечение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Выполнение мероприятий Программы осуществляется в соответствии с Правилами благоустройства территории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 xml:space="preserve">», утвержденные Решением Сельской Думой </w:t>
      </w:r>
      <w:r w:rsidR="0049122B" w:rsidRPr="00695A43">
        <w:rPr>
          <w:rFonts w:ascii="Times New Roman" w:hAnsi="Times New Roman"/>
        </w:rPr>
        <w:t>27.12.2018</w:t>
      </w:r>
      <w:r w:rsidRPr="00695A43">
        <w:rPr>
          <w:rFonts w:ascii="Times New Roman" w:hAnsi="Times New Roman"/>
        </w:rPr>
        <w:t xml:space="preserve"> г. № </w:t>
      </w:r>
      <w:r w:rsidR="0049122B" w:rsidRPr="00695A43">
        <w:rPr>
          <w:rFonts w:ascii="Times New Roman" w:hAnsi="Times New Roman"/>
        </w:rPr>
        <w:t>122</w:t>
      </w:r>
      <w:r w:rsidRPr="00695A43">
        <w:rPr>
          <w:rFonts w:ascii="Times New Roman" w:hAnsi="Times New Roman"/>
        </w:rPr>
        <w:t xml:space="preserve">.  </w:t>
      </w:r>
    </w:p>
    <w:p w:rsidR="002C1357" w:rsidRPr="00695A43" w:rsidRDefault="002C1357" w:rsidP="002A7BE0">
      <w:pPr>
        <w:rPr>
          <w:rFonts w:ascii="Times New Roman" w:hAnsi="Times New Roman"/>
          <w:color w:val="FF0000"/>
        </w:rPr>
      </w:pPr>
    </w:p>
    <w:p w:rsidR="002C1357" w:rsidRPr="00695A43" w:rsidRDefault="002C1357" w:rsidP="002A7BE0">
      <w:pPr>
        <w:ind w:firstLine="0"/>
        <w:rPr>
          <w:rFonts w:ascii="Times New Roman" w:hAnsi="Times New Roman"/>
        </w:rPr>
      </w:pPr>
      <w:r w:rsidRPr="00695A43">
        <w:rPr>
          <w:rFonts w:ascii="Times New Roman" w:hAnsi="Times New Roman"/>
          <w:b/>
          <w:bCs/>
          <w:iCs/>
        </w:rPr>
        <w:t xml:space="preserve">Раздел 5. Механизм реализации </w:t>
      </w:r>
      <w:r w:rsidR="00695A43" w:rsidRPr="00695A43">
        <w:rPr>
          <w:rFonts w:ascii="Times New Roman" w:hAnsi="Times New Roman"/>
          <w:b/>
          <w:bCs/>
          <w:iCs/>
        </w:rPr>
        <w:t>Программы и</w:t>
      </w:r>
      <w:r w:rsidRPr="00695A43">
        <w:rPr>
          <w:rFonts w:ascii="Times New Roman" w:hAnsi="Times New Roman"/>
          <w:b/>
          <w:bCs/>
          <w:iCs/>
        </w:rPr>
        <w:t xml:space="preserve"> контроль над ходом её реализации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Реализация Программы осуществляется на основе: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- условий, порядка, правил, утвержденных федеральными, областными и муниципальными нормативными правовыми актами; </w:t>
      </w:r>
    </w:p>
    <w:p w:rsidR="002C1357" w:rsidRPr="00695A43" w:rsidRDefault="002C1357" w:rsidP="002A7BE0">
      <w:pPr>
        <w:ind w:firstLine="540"/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- ежегодное предоставление отчетов Сельской </w:t>
      </w:r>
      <w:r w:rsidR="00695A43" w:rsidRPr="00695A43">
        <w:rPr>
          <w:rFonts w:ascii="Times New Roman" w:hAnsi="Times New Roman"/>
        </w:rPr>
        <w:t>Думе о</w:t>
      </w:r>
      <w:r w:rsidRPr="00695A43">
        <w:rPr>
          <w:rFonts w:ascii="Times New Roman" w:hAnsi="Times New Roman"/>
        </w:rPr>
        <w:t xml:space="preserve"> ходе реализации муниципальной программы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>».</w:t>
      </w:r>
    </w:p>
    <w:p w:rsidR="002C1357" w:rsidRPr="00695A43" w:rsidRDefault="002C1357" w:rsidP="002A7BE0">
      <w:pPr>
        <w:pStyle w:val="ConsPlusNormal"/>
        <w:widowControl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695A43">
        <w:rPr>
          <w:rFonts w:eastAsia="Times New Roman"/>
          <w:sz w:val="24"/>
          <w:szCs w:val="24"/>
          <w:lang w:eastAsia="ru-RU"/>
        </w:rPr>
        <w:t>Контроль за реализацией Программы осуществляется Администрацией сельского поселения «</w:t>
      </w:r>
      <w:r w:rsidR="00D92596" w:rsidRPr="00695A43">
        <w:rPr>
          <w:rFonts w:eastAsia="Times New Roman"/>
          <w:sz w:val="24"/>
          <w:szCs w:val="24"/>
          <w:lang w:eastAsia="ru-RU"/>
        </w:rPr>
        <w:t xml:space="preserve">Деревня </w:t>
      </w:r>
      <w:proofErr w:type="spellStart"/>
      <w:r w:rsidR="00D92596" w:rsidRPr="00695A43">
        <w:rPr>
          <w:rFonts w:eastAsia="Times New Roman"/>
          <w:sz w:val="24"/>
          <w:szCs w:val="24"/>
          <w:lang w:eastAsia="ru-RU"/>
        </w:rPr>
        <w:t>Брюхово</w:t>
      </w:r>
      <w:proofErr w:type="spellEnd"/>
      <w:r w:rsidRPr="00695A43">
        <w:rPr>
          <w:rFonts w:eastAsia="Times New Roman"/>
          <w:sz w:val="24"/>
          <w:szCs w:val="24"/>
          <w:lang w:eastAsia="ru-RU"/>
        </w:rPr>
        <w:t xml:space="preserve">». </w:t>
      </w:r>
    </w:p>
    <w:p w:rsidR="002C1357" w:rsidRPr="00695A43" w:rsidRDefault="002C1357" w:rsidP="002A7BE0">
      <w:pPr>
        <w:rPr>
          <w:rFonts w:ascii="Times New Roman" w:hAnsi="Times New Roman"/>
        </w:rPr>
      </w:pPr>
    </w:p>
    <w:p w:rsidR="002C1357" w:rsidRPr="00695A43" w:rsidRDefault="002C1357" w:rsidP="002A7BE0">
      <w:pPr>
        <w:ind w:firstLine="0"/>
        <w:rPr>
          <w:rFonts w:ascii="Times New Roman" w:hAnsi="Times New Roman"/>
        </w:rPr>
      </w:pPr>
      <w:r w:rsidRPr="00695A43">
        <w:rPr>
          <w:rFonts w:ascii="Times New Roman" w:hAnsi="Times New Roman"/>
          <w:b/>
          <w:bCs/>
          <w:iCs/>
        </w:rPr>
        <w:t>Раздел 6. Ожидаемый результат от реализации Программы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В результате реализации Программы ожидается: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привить жителям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="00695A43" w:rsidRPr="00695A43">
        <w:rPr>
          <w:rFonts w:ascii="Times New Roman" w:hAnsi="Times New Roman"/>
        </w:rPr>
        <w:t>», любовь</w:t>
      </w:r>
      <w:r w:rsidRPr="00695A43">
        <w:rPr>
          <w:rFonts w:ascii="Times New Roman" w:hAnsi="Times New Roman"/>
        </w:rPr>
        <w:t xml:space="preserve"> и уважение к своему населенному пункту, к соблюдению чистоты и порядка на территории сельского поселения;</w:t>
      </w:r>
    </w:p>
    <w:p w:rsidR="002C1357" w:rsidRPr="00695A43" w:rsidRDefault="002C1357" w:rsidP="002A7BE0">
      <w:pPr>
        <w:ind w:firstLine="708"/>
        <w:rPr>
          <w:rFonts w:ascii="Times New Roman" w:hAnsi="Times New Roman"/>
        </w:rPr>
      </w:pPr>
      <w:r w:rsidRPr="00695A43">
        <w:rPr>
          <w:rFonts w:ascii="Times New Roman" w:hAnsi="Times New Roman"/>
        </w:rPr>
        <w:t>- создать условия, обеспечивающие комфортные условия для работы и отдыха населения на территории сельского поселения «</w:t>
      </w:r>
      <w:r w:rsidR="00D92596" w:rsidRPr="00695A43">
        <w:rPr>
          <w:rFonts w:ascii="Times New Roman" w:hAnsi="Times New Roman"/>
        </w:rPr>
        <w:t xml:space="preserve">Деревня </w:t>
      </w:r>
      <w:proofErr w:type="spellStart"/>
      <w:r w:rsidR="00D92596"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 xml:space="preserve">». </w:t>
      </w:r>
    </w:p>
    <w:p w:rsidR="002C1357" w:rsidRPr="00695A43" w:rsidRDefault="002C1357" w:rsidP="002A7BE0">
      <w:pPr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</w:t>
      </w:r>
    </w:p>
    <w:p w:rsidR="0049122B" w:rsidRPr="00695A43" w:rsidRDefault="0049122B" w:rsidP="002A7BE0">
      <w:pPr>
        <w:rPr>
          <w:rFonts w:ascii="Times New Roman" w:hAnsi="Times New Roman"/>
        </w:rPr>
      </w:pPr>
    </w:p>
    <w:p w:rsidR="0049122B" w:rsidRPr="00695A43" w:rsidRDefault="0049122B" w:rsidP="002A7BE0">
      <w:pPr>
        <w:rPr>
          <w:rFonts w:ascii="Times New Roman" w:hAnsi="Times New Roman"/>
        </w:rPr>
      </w:pPr>
    </w:p>
    <w:p w:rsidR="0049122B" w:rsidRPr="00695A43" w:rsidRDefault="0049122B" w:rsidP="002A7BE0">
      <w:pPr>
        <w:rPr>
          <w:rFonts w:ascii="Times New Roman" w:hAnsi="Times New Roman"/>
        </w:rPr>
      </w:pPr>
    </w:p>
    <w:p w:rsidR="0049122B" w:rsidRPr="00695A43" w:rsidRDefault="0049122B" w:rsidP="002A7BE0">
      <w:pPr>
        <w:rPr>
          <w:rFonts w:ascii="Times New Roman" w:hAnsi="Times New Roman"/>
        </w:rPr>
      </w:pPr>
    </w:p>
    <w:p w:rsidR="0049122B" w:rsidRPr="00695A43" w:rsidRDefault="0049122B" w:rsidP="002A7BE0">
      <w:pPr>
        <w:rPr>
          <w:rFonts w:ascii="Times New Roman" w:hAnsi="Times New Roman"/>
        </w:rPr>
      </w:pPr>
    </w:p>
    <w:p w:rsidR="002C1357" w:rsidRDefault="002C1357" w:rsidP="002A7BE0">
      <w:pPr>
        <w:rPr>
          <w:rFonts w:cs="Arial"/>
        </w:rPr>
      </w:pPr>
    </w:p>
    <w:p w:rsidR="0049122B" w:rsidRDefault="0049122B" w:rsidP="002A7BE0">
      <w:pPr>
        <w:rPr>
          <w:rFonts w:cs="Arial"/>
        </w:rPr>
        <w:sectPr w:rsidR="0049122B" w:rsidSect="002A7BE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9122B" w:rsidRPr="002A7BE0" w:rsidRDefault="0049122B" w:rsidP="002A7BE0">
      <w:pPr>
        <w:rPr>
          <w:rFonts w:cs="Arial"/>
        </w:rPr>
      </w:pPr>
    </w:p>
    <w:p w:rsidR="002C1357" w:rsidRPr="00695A43" w:rsidRDefault="002E393B" w:rsidP="002A7BE0">
      <w:pPr>
        <w:snapToGrid w:val="0"/>
        <w:rPr>
          <w:rFonts w:ascii="Times New Roman" w:hAnsi="Times New Roman"/>
        </w:rPr>
      </w:pPr>
      <w:r w:rsidRPr="002A7BE0">
        <w:rPr>
          <w:rFonts w:cs="Arial"/>
        </w:rPr>
        <w:t xml:space="preserve">                                                                                                          </w:t>
      </w:r>
      <w:r w:rsidR="0049122B">
        <w:rPr>
          <w:rFonts w:cs="Arial"/>
        </w:rPr>
        <w:t xml:space="preserve">                                                                        </w:t>
      </w:r>
      <w:r w:rsidR="002C1357" w:rsidRPr="00695A43">
        <w:rPr>
          <w:rFonts w:ascii="Times New Roman" w:hAnsi="Times New Roman"/>
        </w:rPr>
        <w:t xml:space="preserve">Приложение </w:t>
      </w:r>
    </w:p>
    <w:p w:rsidR="002C1357" w:rsidRPr="00695A43" w:rsidRDefault="002E393B" w:rsidP="002A7BE0">
      <w:pPr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                                       </w:t>
      </w:r>
      <w:r w:rsidR="00CB52AD" w:rsidRPr="00695A43">
        <w:rPr>
          <w:rFonts w:ascii="Times New Roman" w:hAnsi="Times New Roman"/>
        </w:rPr>
        <w:t xml:space="preserve">                            </w:t>
      </w:r>
      <w:r w:rsidR="0049122B" w:rsidRPr="00695A43">
        <w:rPr>
          <w:rFonts w:ascii="Times New Roman" w:hAnsi="Times New Roman"/>
        </w:rPr>
        <w:t xml:space="preserve">                                                                         </w:t>
      </w:r>
      <w:r w:rsidR="00695A43">
        <w:rPr>
          <w:rFonts w:ascii="Times New Roman" w:hAnsi="Times New Roman"/>
        </w:rPr>
        <w:t xml:space="preserve">                   </w:t>
      </w:r>
      <w:r w:rsidR="0049122B" w:rsidRPr="00695A43">
        <w:rPr>
          <w:rFonts w:ascii="Times New Roman" w:hAnsi="Times New Roman"/>
        </w:rPr>
        <w:t xml:space="preserve"> </w:t>
      </w:r>
      <w:r w:rsidR="00CB52AD" w:rsidRPr="00695A43">
        <w:rPr>
          <w:rFonts w:ascii="Times New Roman" w:hAnsi="Times New Roman"/>
        </w:rPr>
        <w:t xml:space="preserve"> </w:t>
      </w:r>
      <w:r w:rsidR="002C1357" w:rsidRPr="00695A43">
        <w:rPr>
          <w:rFonts w:ascii="Times New Roman" w:hAnsi="Times New Roman"/>
        </w:rPr>
        <w:t xml:space="preserve">к муниципальной программе </w:t>
      </w:r>
    </w:p>
    <w:p w:rsidR="0049122B" w:rsidRPr="00695A43" w:rsidRDefault="002E393B" w:rsidP="002A7BE0">
      <w:pPr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                                                                    </w:t>
      </w:r>
      <w:r w:rsidR="0049122B" w:rsidRPr="00695A43">
        <w:rPr>
          <w:rFonts w:ascii="Times New Roman" w:hAnsi="Times New Roman"/>
        </w:rPr>
        <w:t xml:space="preserve">                                                                        </w:t>
      </w:r>
      <w:r w:rsidR="00695A43">
        <w:rPr>
          <w:rFonts w:ascii="Times New Roman" w:hAnsi="Times New Roman"/>
        </w:rPr>
        <w:t xml:space="preserve">                </w:t>
      </w:r>
      <w:r w:rsidR="0049122B" w:rsidRPr="00695A43">
        <w:rPr>
          <w:rFonts w:ascii="Times New Roman" w:hAnsi="Times New Roman"/>
        </w:rPr>
        <w:t xml:space="preserve">  </w:t>
      </w:r>
      <w:r w:rsidR="002C1357" w:rsidRPr="00695A43">
        <w:rPr>
          <w:rFonts w:ascii="Times New Roman" w:hAnsi="Times New Roman"/>
        </w:rPr>
        <w:t>«</w:t>
      </w:r>
      <w:bookmarkStart w:id="0" w:name="_GoBack"/>
      <w:bookmarkEnd w:id="0"/>
      <w:r w:rsidR="00695A43" w:rsidRPr="00695A43">
        <w:rPr>
          <w:rFonts w:ascii="Times New Roman" w:hAnsi="Times New Roman"/>
        </w:rPr>
        <w:t>Благоустройство территории</w:t>
      </w:r>
      <w:r w:rsidR="00CB52AD" w:rsidRPr="00695A43">
        <w:rPr>
          <w:rFonts w:ascii="Times New Roman" w:hAnsi="Times New Roman"/>
        </w:rPr>
        <w:t xml:space="preserve"> </w:t>
      </w:r>
      <w:r w:rsidR="0049122B" w:rsidRPr="00695A43">
        <w:rPr>
          <w:rFonts w:ascii="Times New Roman" w:hAnsi="Times New Roman"/>
        </w:rPr>
        <w:t xml:space="preserve">         </w:t>
      </w:r>
    </w:p>
    <w:p w:rsidR="00CB52AD" w:rsidRPr="00695A43" w:rsidRDefault="0049122B" w:rsidP="002A7BE0">
      <w:pPr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695A43">
        <w:rPr>
          <w:rFonts w:ascii="Times New Roman" w:hAnsi="Times New Roman"/>
        </w:rPr>
        <w:t xml:space="preserve">                </w:t>
      </w:r>
      <w:r w:rsidRPr="00695A43">
        <w:rPr>
          <w:rFonts w:ascii="Times New Roman" w:hAnsi="Times New Roman"/>
        </w:rPr>
        <w:t xml:space="preserve">  с</w:t>
      </w:r>
      <w:r w:rsidR="00CB52AD" w:rsidRPr="00695A43">
        <w:rPr>
          <w:rFonts w:ascii="Times New Roman" w:hAnsi="Times New Roman"/>
        </w:rPr>
        <w:t>ельского</w:t>
      </w:r>
      <w:r w:rsidRPr="00695A43">
        <w:rPr>
          <w:rFonts w:ascii="Times New Roman" w:hAnsi="Times New Roman"/>
        </w:rPr>
        <w:t xml:space="preserve"> </w:t>
      </w:r>
      <w:r w:rsidR="00CB52AD" w:rsidRPr="00695A43">
        <w:rPr>
          <w:rFonts w:ascii="Times New Roman" w:hAnsi="Times New Roman"/>
        </w:rPr>
        <w:t xml:space="preserve">поселения «Деревня </w:t>
      </w:r>
    </w:p>
    <w:p w:rsidR="002C1357" w:rsidRPr="00695A43" w:rsidRDefault="00CB52AD" w:rsidP="002A7BE0">
      <w:pPr>
        <w:rPr>
          <w:rFonts w:ascii="Times New Roman" w:hAnsi="Times New Roman"/>
        </w:rPr>
      </w:pPr>
      <w:r w:rsidRPr="00695A43">
        <w:rPr>
          <w:rFonts w:ascii="Times New Roman" w:hAnsi="Times New Roman"/>
        </w:rPr>
        <w:t xml:space="preserve">                                                                             </w:t>
      </w:r>
      <w:r w:rsidR="0049122B" w:rsidRPr="00695A43">
        <w:rPr>
          <w:rFonts w:ascii="Times New Roman" w:hAnsi="Times New Roman"/>
        </w:rPr>
        <w:t xml:space="preserve">                                                                     </w:t>
      </w:r>
      <w:r w:rsidR="00695A43">
        <w:rPr>
          <w:rFonts w:ascii="Times New Roman" w:hAnsi="Times New Roman"/>
        </w:rPr>
        <w:t xml:space="preserve">                   </w:t>
      </w:r>
      <w:r w:rsidR="0049122B" w:rsidRPr="00695A43">
        <w:rPr>
          <w:rFonts w:ascii="Times New Roman" w:hAnsi="Times New Roman"/>
        </w:rPr>
        <w:t xml:space="preserve">     </w:t>
      </w:r>
      <w:proofErr w:type="spellStart"/>
      <w:r w:rsidRPr="00695A43">
        <w:rPr>
          <w:rFonts w:ascii="Times New Roman" w:hAnsi="Times New Roman"/>
        </w:rPr>
        <w:t>Брюхово</w:t>
      </w:r>
      <w:proofErr w:type="spellEnd"/>
      <w:r w:rsidRPr="00695A43">
        <w:rPr>
          <w:rFonts w:ascii="Times New Roman" w:hAnsi="Times New Roman"/>
        </w:rPr>
        <w:t xml:space="preserve"> на 2020-2025 годы</w:t>
      </w:r>
      <w:r w:rsidR="002C1357" w:rsidRPr="00695A43">
        <w:rPr>
          <w:rFonts w:ascii="Times New Roman" w:hAnsi="Times New Roman"/>
        </w:rPr>
        <w:t>»</w:t>
      </w:r>
    </w:p>
    <w:p w:rsidR="0049122B" w:rsidRPr="002A7BE0" w:rsidRDefault="0049122B" w:rsidP="002A7BE0">
      <w:pPr>
        <w:rPr>
          <w:rFonts w:cs="Arial"/>
          <w:color w:val="FF0000"/>
        </w:rPr>
      </w:pPr>
    </w:p>
    <w:p w:rsidR="000D3772" w:rsidRPr="00695A43" w:rsidRDefault="002C1357" w:rsidP="00CB52AD">
      <w:pPr>
        <w:pStyle w:val="a6"/>
        <w:spacing w:before="0"/>
        <w:ind w:right="0"/>
        <w:jc w:val="both"/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</w:pPr>
      <w:r w:rsidRPr="00695A43">
        <w:rPr>
          <w:rFonts w:ascii="Times New Roman" w:hAnsi="Times New Roman"/>
          <w:color w:val="auto"/>
          <w:spacing w:val="0"/>
          <w:kern w:val="28"/>
          <w:sz w:val="28"/>
          <w:szCs w:val="28"/>
        </w:rPr>
        <w:t xml:space="preserve"> МЕРОПРИЯТИЯ МУНИЦИПАЛЬНОЙ</w:t>
      </w:r>
      <w:r w:rsidRPr="00695A43">
        <w:rPr>
          <w:rFonts w:ascii="Times New Roman" w:hAnsi="Times New Roman"/>
          <w:b w:val="0"/>
          <w:bCs w:val="0"/>
          <w:color w:val="auto"/>
          <w:spacing w:val="0"/>
          <w:kern w:val="28"/>
          <w:sz w:val="28"/>
          <w:szCs w:val="28"/>
        </w:rPr>
        <w:t xml:space="preserve"> </w:t>
      </w:r>
      <w:r w:rsidR="00CB52AD" w:rsidRPr="00695A43">
        <w:rPr>
          <w:rFonts w:ascii="Times New Roman" w:hAnsi="Times New Roman"/>
          <w:color w:val="auto"/>
          <w:spacing w:val="0"/>
          <w:kern w:val="28"/>
          <w:sz w:val="28"/>
          <w:szCs w:val="28"/>
        </w:rPr>
        <w:t xml:space="preserve">ПРОГРАММЫ </w:t>
      </w:r>
      <w:r w:rsidRPr="00695A43"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  <w:t>«</w:t>
      </w:r>
      <w:r w:rsidR="0049122B" w:rsidRPr="00695A43"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  <w:t>БЛАГОУСТРОЙСТВО</w:t>
      </w:r>
      <w:r w:rsidR="00CB52AD" w:rsidRPr="00695A43"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  <w:t xml:space="preserve"> ТЕРРИТОРИИ СЕЛЬСКОГО ПОСЕЛЕНИЯ «ДЕРЕВНЯ БРЮХОВО НА 2020-2025 ГОДЫ»</w:t>
      </w:r>
    </w:p>
    <w:p w:rsidR="002C1357" w:rsidRPr="00695A43" w:rsidRDefault="00524E09" w:rsidP="00524E09">
      <w:pPr>
        <w:pStyle w:val="a6"/>
        <w:spacing w:before="0"/>
        <w:ind w:right="0"/>
        <w:jc w:val="both"/>
        <w:rPr>
          <w:rFonts w:ascii="Times New Roman" w:hAnsi="Times New Roman"/>
          <w:b w:val="0"/>
          <w:bCs w:val="0"/>
          <w:kern w:val="28"/>
          <w:sz w:val="28"/>
          <w:szCs w:val="28"/>
        </w:rPr>
      </w:pPr>
      <w:r w:rsidRPr="00695A43"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(</w:t>
      </w:r>
      <w:proofErr w:type="spellStart"/>
      <w:r w:rsidRPr="00695A43"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  <w:t>руб</w:t>
      </w:r>
      <w:proofErr w:type="spellEnd"/>
      <w:r w:rsidRPr="00695A43">
        <w:rPr>
          <w:rFonts w:ascii="Times New Roman" w:hAnsi="Times New Roman"/>
          <w:bCs w:val="0"/>
          <w:color w:val="auto"/>
          <w:spacing w:val="0"/>
          <w:kern w:val="28"/>
          <w:sz w:val="28"/>
          <w:szCs w:val="28"/>
        </w:rPr>
        <w:t>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2443"/>
        <w:gridCol w:w="1309"/>
        <w:gridCol w:w="1876"/>
        <w:gridCol w:w="1677"/>
        <w:gridCol w:w="1072"/>
        <w:gridCol w:w="1072"/>
        <w:gridCol w:w="934"/>
        <w:gridCol w:w="951"/>
        <w:gridCol w:w="934"/>
        <w:gridCol w:w="951"/>
        <w:gridCol w:w="919"/>
      </w:tblGrid>
      <w:tr w:rsidR="00524E09" w:rsidRPr="00695A43" w:rsidTr="00B676BE">
        <w:trPr>
          <w:trHeight w:val="120"/>
        </w:trPr>
        <w:tc>
          <w:tcPr>
            <w:tcW w:w="185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24E09" w:rsidRPr="00695A43" w:rsidRDefault="00524E09" w:rsidP="002A7BE0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83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446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639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Ответственные за реализацию мероприятий</w:t>
            </w:r>
          </w:p>
        </w:tc>
        <w:tc>
          <w:tcPr>
            <w:tcW w:w="571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5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Сумма расходов (руб.)</w:t>
            </w:r>
          </w:p>
        </w:tc>
        <w:tc>
          <w:tcPr>
            <w:tcW w:w="1962" w:type="pct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В том числе по годам (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524E09" w:rsidRPr="00695A43" w:rsidTr="00B676BE">
        <w:trPr>
          <w:trHeight w:val="1080"/>
        </w:trPr>
        <w:tc>
          <w:tcPr>
            <w:tcW w:w="185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24E09" w:rsidRPr="00695A43" w:rsidRDefault="00524E09" w:rsidP="00524E09">
            <w:pPr>
              <w:pStyle w:val="ac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524E09" w:rsidRPr="00695A43" w:rsidTr="00B676BE">
        <w:tc>
          <w:tcPr>
            <w:tcW w:w="1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2A7BE0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Вывоз ТБО и ТКО, ликвидация несанкционированных свалок, организация мест сбора ТБО, покупка материальных ценностей и основных средств 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111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111" w:rsidRPr="00695A43" w:rsidRDefault="00B676BE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111" w:rsidRPr="00695A43" w:rsidRDefault="0035001B" w:rsidP="0035001B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35001B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  <w:r w:rsidR="0035001B" w:rsidRPr="00695A43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35001B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  <w:r w:rsidR="0035001B" w:rsidRPr="00695A43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35001B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  <w:r w:rsidR="0035001B" w:rsidRPr="00695A43">
              <w:rPr>
                <w:rFonts w:ascii="Times New Roman" w:hAnsi="Times New Roman"/>
                <w:sz w:val="22"/>
                <w:szCs w:val="22"/>
              </w:rPr>
              <w:t> 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  <w:r w:rsidR="0035001B" w:rsidRPr="00695A43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  <w:r w:rsidR="0035001B" w:rsidRPr="00695A43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6111" w:rsidRPr="00695A43" w:rsidRDefault="00E0611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  <w:r w:rsidR="0035001B" w:rsidRPr="00695A43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Оплата расходов за потребление электрической энергии на уличное освещение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2 700 000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450 000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450 000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450 000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450 000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450 000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450 000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Установка, ремонт и содержание фонарей уличного освещения, покупка материальных ценностей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240 000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Окос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 xml:space="preserve"> травы 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Проведение субботников, приобретение материальных ценностей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Опиловка и удаление сухостойных,  и аварийных деревьев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Обустройство территории  кладбища, мест захоронения, в том числе воинских захоронений 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90 000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Реконструкция и ремонт водопроводной сети, колодцев, покупка материальных ценностей и основных средств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180 000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Обработка борщевика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Установка, ремонт и содержание детских игровых площадок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Благоустройство зон отдыха, футбольного поля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50 00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50 00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Оформление бесхозных объектов на территории </w:t>
            </w:r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>2020-2025г.г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Лабораторные исследования воды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Газификация на территории сельского поселения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Отлов бродячих собак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676BE" w:rsidRPr="00695A43" w:rsidTr="00B676BE">
        <w:tc>
          <w:tcPr>
            <w:tcW w:w="1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b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Составление и проверка сметной документации, изготовление межевых дел</w:t>
            </w:r>
          </w:p>
        </w:tc>
        <w:tc>
          <w:tcPr>
            <w:tcW w:w="4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2020-205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Администрация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 5000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6BE" w:rsidRPr="00695A43" w:rsidRDefault="00B676BE" w:rsidP="00B676BE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524E09" w:rsidRPr="00695A43" w:rsidTr="00B676BE">
        <w:trPr>
          <w:trHeight w:val="452"/>
        </w:trPr>
        <w:tc>
          <w:tcPr>
            <w:tcW w:w="146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524E09" w:rsidP="002A7BE0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  <w:p w:rsidR="00524E09" w:rsidRPr="00695A43" w:rsidRDefault="00524E09" w:rsidP="000D3772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524E09" w:rsidRPr="00695A43" w:rsidRDefault="00524E09" w:rsidP="000D3772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E09" w:rsidRPr="00695A43" w:rsidRDefault="00524E09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E09" w:rsidRPr="00695A43" w:rsidRDefault="00695A43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 xml:space="preserve">Бюджет СП «Деревня </w:t>
            </w:r>
            <w:proofErr w:type="spellStart"/>
            <w:r w:rsidRPr="00695A43">
              <w:rPr>
                <w:rFonts w:ascii="Times New Roman" w:hAnsi="Times New Roman"/>
                <w:sz w:val="22"/>
                <w:szCs w:val="22"/>
              </w:rPr>
              <w:t>Брюхово</w:t>
            </w:r>
            <w:proofErr w:type="spellEnd"/>
            <w:r w:rsidRPr="00695A4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E09" w:rsidRPr="00695A43" w:rsidRDefault="006B286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3 828 000</w:t>
            </w:r>
          </w:p>
        </w:tc>
        <w:tc>
          <w:tcPr>
            <w:tcW w:w="3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6B286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615 000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6B286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605 000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6B2861" w:rsidP="00222CD2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605 000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6B286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605 000</w:t>
            </w:r>
          </w:p>
        </w:tc>
        <w:tc>
          <w:tcPr>
            <w:tcW w:w="3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6B286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620 000</w:t>
            </w:r>
          </w:p>
        </w:tc>
        <w:tc>
          <w:tcPr>
            <w:tcW w:w="3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E09" w:rsidRPr="00695A43" w:rsidRDefault="006B2861" w:rsidP="002A7BE0">
            <w:pPr>
              <w:pStyle w:val="ac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95A43">
              <w:rPr>
                <w:rFonts w:ascii="Times New Roman" w:hAnsi="Times New Roman"/>
                <w:sz w:val="22"/>
                <w:szCs w:val="22"/>
              </w:rPr>
              <w:t>778 000</w:t>
            </w:r>
          </w:p>
        </w:tc>
      </w:tr>
    </w:tbl>
    <w:p w:rsidR="002C1357" w:rsidRDefault="002C1357" w:rsidP="002A7BE0">
      <w:pPr>
        <w:ind w:firstLine="0"/>
        <w:rPr>
          <w:rFonts w:ascii="Times New Roman" w:hAnsi="Times New Roman"/>
          <w:b/>
          <w:bCs/>
          <w:kern w:val="28"/>
          <w:sz w:val="22"/>
          <w:szCs w:val="22"/>
        </w:rPr>
      </w:pPr>
    </w:p>
    <w:p w:rsidR="0056613E" w:rsidRPr="00033435" w:rsidRDefault="0056613E" w:rsidP="002A7BE0">
      <w:pPr>
        <w:ind w:firstLine="0"/>
        <w:rPr>
          <w:rFonts w:ascii="Times New Roman" w:hAnsi="Times New Roman"/>
          <w:b/>
          <w:bCs/>
          <w:kern w:val="28"/>
          <w:sz w:val="22"/>
          <w:szCs w:val="22"/>
        </w:rPr>
      </w:pPr>
    </w:p>
    <w:sectPr w:rsidR="0056613E" w:rsidRPr="00033435" w:rsidSect="0049122B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E1E"/>
    <w:rsid w:val="00005AAF"/>
    <w:rsid w:val="00033435"/>
    <w:rsid w:val="000B6EA8"/>
    <w:rsid w:val="000D3772"/>
    <w:rsid w:val="00211993"/>
    <w:rsid w:val="00222CD2"/>
    <w:rsid w:val="002A7BE0"/>
    <w:rsid w:val="002B201C"/>
    <w:rsid w:val="002C1357"/>
    <w:rsid w:val="002E393B"/>
    <w:rsid w:val="00336F73"/>
    <w:rsid w:val="0035001B"/>
    <w:rsid w:val="003F75CA"/>
    <w:rsid w:val="0049122B"/>
    <w:rsid w:val="00524E09"/>
    <w:rsid w:val="00555640"/>
    <w:rsid w:val="0056613E"/>
    <w:rsid w:val="00617BB7"/>
    <w:rsid w:val="00655605"/>
    <w:rsid w:val="00695A43"/>
    <w:rsid w:val="006B2861"/>
    <w:rsid w:val="00730DAA"/>
    <w:rsid w:val="007A04A5"/>
    <w:rsid w:val="00824A74"/>
    <w:rsid w:val="00826102"/>
    <w:rsid w:val="00836150"/>
    <w:rsid w:val="00877C04"/>
    <w:rsid w:val="009829D7"/>
    <w:rsid w:val="00A272D4"/>
    <w:rsid w:val="00B676BE"/>
    <w:rsid w:val="00B854DC"/>
    <w:rsid w:val="00CB52AD"/>
    <w:rsid w:val="00D65A17"/>
    <w:rsid w:val="00D92596"/>
    <w:rsid w:val="00E06111"/>
    <w:rsid w:val="00E34E1E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98EB0"/>
  <w15:docId w15:val="{418E8276-C194-4BC5-8535-DD0B0DB6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5A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5A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5A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5A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5A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5605"/>
  </w:style>
  <w:style w:type="character" w:customStyle="1" w:styleId="WW-Absatz-Standardschriftart">
    <w:name w:val="WW-Absatz-Standardschriftart"/>
    <w:rsid w:val="00655605"/>
  </w:style>
  <w:style w:type="character" w:customStyle="1" w:styleId="WW-Absatz-Standardschriftart1">
    <w:name w:val="WW-Absatz-Standardschriftart1"/>
    <w:rsid w:val="00655605"/>
  </w:style>
  <w:style w:type="character" w:customStyle="1" w:styleId="WW-Absatz-Standardschriftart11">
    <w:name w:val="WW-Absatz-Standardschriftart11"/>
    <w:rsid w:val="00655605"/>
  </w:style>
  <w:style w:type="character" w:customStyle="1" w:styleId="WW-Absatz-Standardschriftart111">
    <w:name w:val="WW-Absatz-Standardschriftart111"/>
    <w:rsid w:val="00655605"/>
  </w:style>
  <w:style w:type="character" w:customStyle="1" w:styleId="WW-Absatz-Standardschriftart1111">
    <w:name w:val="WW-Absatz-Standardschriftart1111"/>
    <w:rsid w:val="00655605"/>
  </w:style>
  <w:style w:type="character" w:customStyle="1" w:styleId="WW-Absatz-Standardschriftart11111">
    <w:name w:val="WW-Absatz-Standardschriftart11111"/>
    <w:rsid w:val="00655605"/>
  </w:style>
  <w:style w:type="character" w:customStyle="1" w:styleId="WW-Absatz-Standardschriftart111111">
    <w:name w:val="WW-Absatz-Standardschriftart111111"/>
    <w:rsid w:val="00655605"/>
  </w:style>
  <w:style w:type="character" w:customStyle="1" w:styleId="WW-Absatz-Standardschriftart1111111">
    <w:name w:val="WW-Absatz-Standardschriftart1111111"/>
    <w:rsid w:val="00655605"/>
  </w:style>
  <w:style w:type="character" w:customStyle="1" w:styleId="WW-Absatz-Standardschriftart11111111">
    <w:name w:val="WW-Absatz-Standardschriftart11111111"/>
    <w:rsid w:val="00655605"/>
  </w:style>
  <w:style w:type="character" w:customStyle="1" w:styleId="WW-Absatz-Standardschriftart111111111">
    <w:name w:val="WW-Absatz-Standardschriftart111111111"/>
    <w:rsid w:val="00655605"/>
  </w:style>
  <w:style w:type="character" w:customStyle="1" w:styleId="WW8Num1z0">
    <w:name w:val="WW8Num1z0"/>
    <w:rsid w:val="00655605"/>
    <w:rPr>
      <w:sz w:val="24"/>
      <w:szCs w:val="24"/>
    </w:rPr>
  </w:style>
  <w:style w:type="character" w:customStyle="1" w:styleId="11">
    <w:name w:val="Основной шрифт абзаца1"/>
    <w:rsid w:val="00655605"/>
  </w:style>
  <w:style w:type="character" w:customStyle="1" w:styleId="a3">
    <w:name w:val="Символ сноски"/>
    <w:rsid w:val="00655605"/>
    <w:rPr>
      <w:vertAlign w:val="superscript"/>
    </w:rPr>
  </w:style>
  <w:style w:type="character" w:customStyle="1" w:styleId="apple-converted-space">
    <w:name w:val="apple-converted-space"/>
    <w:basedOn w:val="11"/>
    <w:rsid w:val="00655605"/>
  </w:style>
  <w:style w:type="character" w:styleId="a4">
    <w:name w:val="Hyperlink"/>
    <w:rsid w:val="00D65A17"/>
    <w:rPr>
      <w:color w:val="0000FF"/>
      <w:u w:val="none"/>
    </w:rPr>
  </w:style>
  <w:style w:type="character" w:customStyle="1" w:styleId="FontStyle22">
    <w:name w:val="Font Style22"/>
    <w:rsid w:val="00655605"/>
    <w:rPr>
      <w:rFonts w:ascii="Times New Roman" w:hAnsi="Times New Roman" w:cs="Times New Roman"/>
      <w:sz w:val="16"/>
      <w:szCs w:val="16"/>
    </w:rPr>
  </w:style>
  <w:style w:type="character" w:customStyle="1" w:styleId="a5">
    <w:name w:val="Символ нумерации"/>
    <w:rsid w:val="00655605"/>
  </w:style>
  <w:style w:type="paragraph" w:customStyle="1" w:styleId="12">
    <w:name w:val="Заголовок1"/>
    <w:basedOn w:val="a"/>
    <w:next w:val="a6"/>
    <w:rsid w:val="0065560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rsid w:val="00655605"/>
    <w:pPr>
      <w:widowControl w:val="0"/>
      <w:shd w:val="clear" w:color="auto" w:fill="FFFFFF"/>
      <w:autoSpaceDE w:val="0"/>
      <w:spacing w:before="221"/>
      <w:ind w:right="10" w:firstLine="0"/>
      <w:jc w:val="center"/>
    </w:pPr>
    <w:rPr>
      <w:b/>
      <w:bCs/>
      <w:color w:val="000000"/>
      <w:spacing w:val="-4"/>
      <w:sz w:val="52"/>
    </w:rPr>
  </w:style>
  <w:style w:type="paragraph" w:styleId="a7">
    <w:name w:val="List"/>
    <w:basedOn w:val="a6"/>
    <w:rsid w:val="00655605"/>
    <w:rPr>
      <w:rFonts w:cs="Mangal"/>
    </w:rPr>
  </w:style>
  <w:style w:type="paragraph" w:customStyle="1" w:styleId="13">
    <w:name w:val="Название1"/>
    <w:basedOn w:val="a"/>
    <w:rsid w:val="00655605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4">
    <w:name w:val="Указатель1"/>
    <w:basedOn w:val="a"/>
    <w:rsid w:val="00655605"/>
    <w:pPr>
      <w:suppressLineNumbers/>
    </w:pPr>
    <w:rPr>
      <w:rFonts w:cs="Mangal"/>
    </w:rPr>
  </w:style>
  <w:style w:type="paragraph" w:styleId="a8">
    <w:name w:val="Balloon Text"/>
    <w:basedOn w:val="a"/>
    <w:rsid w:val="00655605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655605"/>
    <w:pPr>
      <w:spacing w:after="160" w:line="240" w:lineRule="exact"/>
    </w:pPr>
    <w:rPr>
      <w:rFonts w:cs="Arial"/>
      <w:sz w:val="20"/>
      <w:szCs w:val="20"/>
      <w:lang w:val="en-US"/>
    </w:rPr>
  </w:style>
  <w:style w:type="paragraph" w:styleId="a9">
    <w:name w:val="footnote text"/>
    <w:basedOn w:val="a"/>
    <w:rsid w:val="00655605"/>
    <w:pPr>
      <w:suppressAutoHyphens/>
    </w:pPr>
    <w:rPr>
      <w:sz w:val="20"/>
      <w:szCs w:val="20"/>
    </w:rPr>
  </w:style>
  <w:style w:type="paragraph" w:styleId="aa">
    <w:name w:val="Normal (Web)"/>
    <w:basedOn w:val="a"/>
    <w:rsid w:val="00655605"/>
    <w:pPr>
      <w:textAlignment w:val="top"/>
    </w:pPr>
  </w:style>
  <w:style w:type="paragraph" w:customStyle="1" w:styleId="ConsPlusNormal">
    <w:name w:val="ConsPlusNormal"/>
    <w:rsid w:val="00655605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paragraph" w:styleId="ab">
    <w:name w:val="No Spacing"/>
    <w:basedOn w:val="a"/>
    <w:qFormat/>
    <w:rsid w:val="00655605"/>
    <w:pPr>
      <w:suppressAutoHyphens/>
    </w:pPr>
  </w:style>
  <w:style w:type="paragraph" w:customStyle="1" w:styleId="ConsNormal">
    <w:name w:val="ConsNormal"/>
    <w:rsid w:val="006556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655605"/>
    <w:pPr>
      <w:suppressLineNumbers/>
    </w:pPr>
  </w:style>
  <w:style w:type="paragraph" w:customStyle="1" w:styleId="ad">
    <w:name w:val="Заголовок таблицы"/>
    <w:basedOn w:val="ac"/>
    <w:rsid w:val="00655605"/>
    <w:pPr>
      <w:jc w:val="center"/>
    </w:pPr>
    <w:rPr>
      <w:b/>
      <w:bCs/>
    </w:rPr>
  </w:style>
  <w:style w:type="paragraph" w:customStyle="1" w:styleId="ae">
    <w:name w:val="Заголовок списка"/>
    <w:basedOn w:val="a"/>
    <w:next w:val="af"/>
    <w:rsid w:val="00655605"/>
    <w:pPr>
      <w:ind w:firstLine="0"/>
    </w:pPr>
  </w:style>
  <w:style w:type="paragraph" w:customStyle="1" w:styleId="af">
    <w:name w:val="Содержимое списка"/>
    <w:basedOn w:val="a"/>
    <w:rsid w:val="00655605"/>
    <w:pPr>
      <w:ind w:left="567" w:firstLine="0"/>
    </w:pPr>
  </w:style>
  <w:style w:type="character" w:customStyle="1" w:styleId="10">
    <w:name w:val="Заголовок 1 Знак"/>
    <w:aliases w:val="!Части документа Знак"/>
    <w:link w:val="1"/>
    <w:rsid w:val="002E39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39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39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39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65A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D65A1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2E39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5A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65A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5A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5A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FollowedHyperlink"/>
    <w:uiPriority w:val="99"/>
    <w:semiHidden/>
    <w:unhideWhenUsed/>
    <w:rsid w:val="002A7BE0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D65A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5A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 область</vt:lpstr>
    </vt:vector>
  </TitlesOfParts>
  <Company>Microsoft</Company>
  <LinksUpToDate>false</LinksUpToDate>
  <CharactersWithSpaces>13627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/content/act/a70fd378-edbb-4b99-99a5-d315d90b1c24.doc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 область</dc:title>
  <dc:creator>User</dc:creator>
  <cp:lastModifiedBy>Людмила Виноградова</cp:lastModifiedBy>
  <cp:revision>3</cp:revision>
  <cp:lastPrinted>2019-11-20T09:38:00Z</cp:lastPrinted>
  <dcterms:created xsi:type="dcterms:W3CDTF">2019-11-20T09:47:00Z</dcterms:created>
  <dcterms:modified xsi:type="dcterms:W3CDTF">2019-11-20T19:20:00Z</dcterms:modified>
</cp:coreProperties>
</file>